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5E" w:rsidRPr="002C79C3" w:rsidRDefault="003A545E" w:rsidP="003A545E">
      <w:pPr>
        <w:ind w:left="708" w:firstLine="708"/>
        <w:rPr>
          <w:rFonts w:cstheme="minorHAnsi"/>
          <w:b/>
          <w:sz w:val="22"/>
          <w:szCs w:val="22"/>
        </w:rPr>
      </w:pPr>
      <w:r w:rsidRPr="002C79C3">
        <w:rPr>
          <w:noProof/>
        </w:rPr>
        <w:drawing>
          <wp:anchor distT="0" distB="0" distL="114300" distR="114300" simplePos="0" relativeHeight="251669504" behindDoc="0" locked="0" layoutInCell="1" allowOverlap="1" wp14:anchorId="004AEAD8" wp14:editId="55202028">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4" name="Resim 4"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sidRPr="002C79C3">
        <w:rPr>
          <w:rFonts w:cstheme="minorHAnsi"/>
          <w:b/>
          <w:sz w:val="22"/>
          <w:szCs w:val="22"/>
        </w:rPr>
        <w:t>YAKINDOĞU ÜNİVERSİTESİ</w:t>
      </w:r>
    </w:p>
    <w:p w:rsidR="003A545E" w:rsidRPr="002C79C3" w:rsidRDefault="003A545E" w:rsidP="003A545E">
      <w:pPr>
        <w:rPr>
          <w:rFonts w:cstheme="minorHAnsi"/>
          <w:b/>
          <w:sz w:val="22"/>
          <w:szCs w:val="22"/>
        </w:rPr>
      </w:pPr>
      <w:r w:rsidRPr="002C79C3">
        <w:rPr>
          <w:rFonts w:cstheme="minorHAnsi"/>
          <w:b/>
          <w:sz w:val="22"/>
          <w:szCs w:val="22"/>
        </w:rPr>
        <w:t xml:space="preserve">               DİŞHEKİMLİĞİ FAKÜLTESİ</w:t>
      </w:r>
    </w:p>
    <w:p w:rsidR="003A545E" w:rsidRPr="002C79C3" w:rsidRDefault="003A545E" w:rsidP="003A545E">
      <w:pPr>
        <w:jc w:val="right"/>
        <w:rPr>
          <w:rFonts w:cstheme="minorHAnsi"/>
          <w:sz w:val="20"/>
          <w:szCs w:val="20"/>
        </w:rPr>
      </w:pPr>
      <w:proofErr w:type="spellStart"/>
      <w:r w:rsidRPr="002C79C3">
        <w:rPr>
          <w:rFonts w:cstheme="minorHAnsi"/>
          <w:sz w:val="20"/>
          <w:szCs w:val="20"/>
        </w:rPr>
        <w:t>Prof.Dr</w:t>
      </w:r>
      <w:proofErr w:type="spellEnd"/>
      <w:r w:rsidRPr="002C79C3">
        <w:rPr>
          <w:rFonts w:cstheme="minorHAnsi"/>
          <w:sz w:val="20"/>
          <w:szCs w:val="20"/>
        </w:rPr>
        <w:t>. Atilla BERBEROĞLU</w:t>
      </w:r>
    </w:p>
    <w:p w:rsidR="003A545E" w:rsidRPr="002C79C3" w:rsidRDefault="003A545E" w:rsidP="00DD5FAC">
      <w:pPr>
        <w:pStyle w:val="KonuBal"/>
        <w:jc w:val="left"/>
        <w:rPr>
          <w:rFonts w:asciiTheme="minorHAnsi" w:hAnsiTheme="minorHAnsi" w:cstheme="minorHAnsi"/>
          <w:sz w:val="22"/>
          <w:szCs w:val="22"/>
        </w:rPr>
      </w:pPr>
    </w:p>
    <w:p w:rsidR="00E32494" w:rsidRPr="002C79C3" w:rsidRDefault="008F189D" w:rsidP="00DD5FAC">
      <w:pPr>
        <w:pStyle w:val="KonuBal"/>
        <w:jc w:val="left"/>
        <w:rPr>
          <w:rFonts w:asciiTheme="minorHAnsi" w:hAnsiTheme="minorHAnsi" w:cstheme="minorHAnsi"/>
          <w:sz w:val="22"/>
          <w:szCs w:val="22"/>
        </w:rPr>
      </w:pPr>
      <w:r w:rsidRPr="002C79C3">
        <w:rPr>
          <w:rFonts w:asciiTheme="minorHAnsi" w:hAnsiTheme="minorHAnsi" w:cstheme="minorHAnsi"/>
          <w:sz w:val="22"/>
          <w:szCs w:val="22"/>
        </w:rPr>
        <w:t xml:space="preserve">DESTEKLEYİCİ PERİODONTAL TEDAVİ </w:t>
      </w:r>
      <w:r w:rsidR="00E26B0C" w:rsidRPr="002C79C3">
        <w:rPr>
          <w:rFonts w:asciiTheme="minorHAnsi" w:hAnsiTheme="minorHAnsi" w:cstheme="minorHAnsi"/>
          <w:sz w:val="22"/>
          <w:szCs w:val="22"/>
        </w:rPr>
        <w:t>ve</w:t>
      </w:r>
      <w:r w:rsidRPr="002C79C3">
        <w:rPr>
          <w:rFonts w:asciiTheme="minorHAnsi" w:hAnsiTheme="minorHAnsi" w:cstheme="minorHAnsi"/>
          <w:sz w:val="22"/>
          <w:szCs w:val="22"/>
        </w:rPr>
        <w:t xml:space="preserve"> PERİODONTAL TEDAVİNİN SONUÇLARI</w:t>
      </w:r>
    </w:p>
    <w:p w:rsidR="00E32494" w:rsidRPr="002C79C3" w:rsidRDefault="00E32494" w:rsidP="00DD5FAC">
      <w:pPr>
        <w:rPr>
          <w:rFonts w:asciiTheme="minorHAnsi" w:hAnsiTheme="minorHAnsi" w:cstheme="minorHAnsi"/>
          <w:sz w:val="22"/>
          <w:szCs w:val="22"/>
        </w:rPr>
      </w:pP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sz w:val="22"/>
          <w:szCs w:val="22"/>
        </w:rPr>
        <w:t xml:space="preserve">Tedavi </w:t>
      </w:r>
      <w:r w:rsidR="005F288F" w:rsidRPr="002C79C3">
        <w:rPr>
          <w:rFonts w:asciiTheme="minorHAnsi" w:hAnsiTheme="minorHAnsi" w:cstheme="minorHAnsi"/>
          <w:sz w:val="22"/>
          <w:szCs w:val="22"/>
        </w:rPr>
        <w:t>sonrasında</w:t>
      </w:r>
      <w:r w:rsidRPr="002C79C3">
        <w:rPr>
          <w:rFonts w:asciiTheme="minorHAnsi" w:hAnsiTheme="minorHAnsi" w:cstheme="minorHAnsi"/>
          <w:sz w:val="22"/>
          <w:szCs w:val="22"/>
        </w:rPr>
        <w:t xml:space="preserve"> </w:t>
      </w:r>
      <w:r w:rsidR="005F288F" w:rsidRPr="002C79C3">
        <w:rPr>
          <w:rFonts w:asciiTheme="minorHAnsi" w:hAnsiTheme="minorHAnsi" w:cstheme="minorHAnsi"/>
          <w:sz w:val="22"/>
          <w:szCs w:val="22"/>
        </w:rPr>
        <w:t xml:space="preserve">hastanın periodontal açıdan sağlıklı </w:t>
      </w:r>
      <w:r w:rsidRPr="002C79C3">
        <w:rPr>
          <w:rFonts w:asciiTheme="minorHAnsi" w:hAnsiTheme="minorHAnsi" w:cstheme="minorHAnsi"/>
          <w:sz w:val="22"/>
          <w:szCs w:val="22"/>
        </w:rPr>
        <w:t xml:space="preserve">bir </w:t>
      </w:r>
      <w:r w:rsidR="005F288F" w:rsidRPr="002C79C3">
        <w:rPr>
          <w:rFonts w:asciiTheme="minorHAnsi" w:hAnsiTheme="minorHAnsi" w:cstheme="minorHAnsi"/>
          <w:sz w:val="22"/>
          <w:szCs w:val="22"/>
        </w:rPr>
        <w:t xml:space="preserve">duruma kavuşturulmasıyla hekimin görevi bitmez. Şimdi, bu </w:t>
      </w:r>
      <w:r w:rsidRPr="002C79C3">
        <w:rPr>
          <w:rFonts w:asciiTheme="minorHAnsi" w:hAnsiTheme="minorHAnsi" w:cstheme="minorHAnsi"/>
          <w:sz w:val="22"/>
          <w:szCs w:val="22"/>
        </w:rPr>
        <w:t xml:space="preserve">sağlığın korunması </w:t>
      </w:r>
      <w:r w:rsidR="00317E80" w:rsidRPr="002C79C3">
        <w:rPr>
          <w:rFonts w:asciiTheme="minorHAnsi" w:hAnsiTheme="minorHAnsi" w:cstheme="minorHAnsi"/>
          <w:sz w:val="22"/>
          <w:szCs w:val="22"/>
        </w:rPr>
        <w:t xml:space="preserve">için </w:t>
      </w:r>
      <w:r w:rsidR="009E5F0B" w:rsidRPr="002C79C3">
        <w:rPr>
          <w:rFonts w:asciiTheme="minorHAnsi" w:hAnsiTheme="minorHAnsi" w:cstheme="minorHAnsi"/>
          <w:sz w:val="22"/>
          <w:szCs w:val="22"/>
        </w:rPr>
        <w:t>özel</w:t>
      </w:r>
      <w:r w:rsidRPr="002C79C3">
        <w:rPr>
          <w:rFonts w:asciiTheme="minorHAnsi" w:hAnsiTheme="minorHAnsi" w:cstheme="minorHAnsi"/>
          <w:sz w:val="22"/>
          <w:szCs w:val="22"/>
        </w:rPr>
        <w:t xml:space="preserve"> bir program </w:t>
      </w:r>
      <w:r w:rsidR="00317E80" w:rsidRPr="002C79C3">
        <w:rPr>
          <w:rFonts w:asciiTheme="minorHAnsi" w:hAnsiTheme="minorHAnsi" w:cstheme="minorHAnsi"/>
          <w:sz w:val="22"/>
          <w:szCs w:val="22"/>
        </w:rPr>
        <w:t>yapılmalıdır</w:t>
      </w:r>
      <w:r w:rsidRPr="002C79C3">
        <w:rPr>
          <w:rFonts w:asciiTheme="minorHAnsi" w:hAnsiTheme="minorHAnsi" w:cstheme="minorHAnsi"/>
          <w:sz w:val="22"/>
          <w:szCs w:val="22"/>
        </w:rPr>
        <w:t xml:space="preserve">. Faz I tedavi tamamlandıktan sonra hastalar, </w:t>
      </w:r>
      <w:proofErr w:type="spellStart"/>
      <w:r w:rsidRPr="002C79C3">
        <w:rPr>
          <w:rFonts w:asciiTheme="minorHAnsi" w:hAnsiTheme="minorHAnsi" w:cstheme="minorHAnsi"/>
          <w:sz w:val="22"/>
          <w:szCs w:val="22"/>
        </w:rPr>
        <w:t>nüksün</w:t>
      </w:r>
      <w:proofErr w:type="spellEnd"/>
      <w:r w:rsidRPr="002C79C3">
        <w:rPr>
          <w:rFonts w:asciiTheme="minorHAnsi" w:hAnsiTheme="minorHAnsi" w:cstheme="minorHAnsi"/>
          <w:sz w:val="22"/>
          <w:szCs w:val="22"/>
        </w:rPr>
        <w:t xml:space="preserve"> önlenmesi için periyodik kontrollerden oluşan bir </w:t>
      </w:r>
      <w:proofErr w:type="spellStart"/>
      <w:r w:rsidRPr="002C79C3">
        <w:rPr>
          <w:rFonts w:asciiTheme="minorHAnsi" w:hAnsiTheme="minorHAnsi" w:cstheme="minorHAnsi"/>
          <w:sz w:val="22"/>
          <w:szCs w:val="22"/>
        </w:rPr>
        <w:t>maintenance</w:t>
      </w:r>
      <w:proofErr w:type="spellEnd"/>
      <w:r w:rsidRPr="002C79C3">
        <w:rPr>
          <w:rFonts w:asciiTheme="minorHAnsi" w:hAnsiTheme="minorHAnsi" w:cstheme="minorHAnsi"/>
          <w:sz w:val="22"/>
          <w:szCs w:val="22"/>
        </w:rPr>
        <w:t xml:space="preserve"> (</w:t>
      </w:r>
      <w:r w:rsidR="009E5F0B" w:rsidRPr="002C79C3">
        <w:rPr>
          <w:rFonts w:asciiTheme="minorHAnsi" w:hAnsiTheme="minorHAnsi" w:cstheme="minorHAnsi"/>
          <w:sz w:val="22"/>
          <w:szCs w:val="22"/>
        </w:rPr>
        <w:t xml:space="preserve">bakım, </w:t>
      </w:r>
      <w:r w:rsidRPr="002C79C3">
        <w:rPr>
          <w:rFonts w:asciiTheme="minorHAnsi" w:hAnsiTheme="minorHAnsi" w:cstheme="minorHAnsi"/>
          <w:sz w:val="22"/>
          <w:szCs w:val="22"/>
        </w:rPr>
        <w:t xml:space="preserve">idame) programına </w:t>
      </w:r>
      <w:r w:rsidR="008F189D" w:rsidRPr="002C79C3">
        <w:rPr>
          <w:rFonts w:asciiTheme="minorHAnsi" w:hAnsiTheme="minorHAnsi" w:cstheme="minorHAnsi"/>
          <w:sz w:val="22"/>
          <w:szCs w:val="22"/>
        </w:rPr>
        <w:t>alınırlar. Aslında</w:t>
      </w:r>
      <w:r w:rsidR="005F288F" w:rsidRPr="002C79C3">
        <w:rPr>
          <w:rFonts w:asciiTheme="minorHAnsi" w:hAnsiTheme="minorHAnsi" w:cstheme="minorHAnsi"/>
          <w:sz w:val="22"/>
          <w:szCs w:val="22"/>
        </w:rPr>
        <w:t xml:space="preserve"> </w:t>
      </w:r>
      <w:r w:rsidR="00507234">
        <w:rPr>
          <w:rFonts w:asciiTheme="minorHAnsi" w:hAnsiTheme="minorHAnsi" w:cstheme="minorHAnsi"/>
          <w:sz w:val="22"/>
          <w:szCs w:val="22"/>
        </w:rPr>
        <w:t>bakım</w:t>
      </w:r>
      <w:r w:rsidRPr="002C79C3">
        <w:rPr>
          <w:rFonts w:asciiTheme="minorHAnsi" w:hAnsiTheme="minorHAnsi" w:cstheme="minorHAnsi"/>
          <w:sz w:val="22"/>
          <w:szCs w:val="22"/>
        </w:rPr>
        <w:t xml:space="preserve">, faz I tedavi tamamlandıktan hemen sonra </w:t>
      </w:r>
      <w:r w:rsidR="005F288F" w:rsidRPr="002C79C3">
        <w:rPr>
          <w:rFonts w:asciiTheme="minorHAnsi" w:hAnsiTheme="minorHAnsi" w:cstheme="minorHAnsi"/>
          <w:sz w:val="22"/>
          <w:szCs w:val="22"/>
        </w:rPr>
        <w:t>başlamalıdır</w:t>
      </w:r>
      <w:r w:rsidRPr="002C79C3">
        <w:rPr>
          <w:rFonts w:asciiTheme="minorHAnsi" w:hAnsiTheme="minorHAnsi" w:cstheme="minorHAnsi"/>
          <w:sz w:val="22"/>
          <w:szCs w:val="22"/>
        </w:rPr>
        <w:t>. Yani</w:t>
      </w:r>
      <w:r w:rsidR="009E5F0B" w:rsidRPr="002C79C3">
        <w:rPr>
          <w:rFonts w:asciiTheme="minorHAnsi" w:hAnsiTheme="minorHAnsi" w:cstheme="minorHAnsi"/>
          <w:sz w:val="22"/>
          <w:szCs w:val="22"/>
        </w:rPr>
        <w:t>,</w:t>
      </w:r>
      <w:r w:rsidRPr="002C79C3">
        <w:rPr>
          <w:rFonts w:asciiTheme="minorHAnsi" w:hAnsiTheme="minorHAnsi" w:cstheme="minorHAnsi"/>
          <w:sz w:val="22"/>
          <w:szCs w:val="22"/>
        </w:rPr>
        <w:t xml:space="preserve"> gerekli cerrahi ve restoratif işlemler </w:t>
      </w:r>
      <w:r w:rsidR="00507234">
        <w:rPr>
          <w:rFonts w:asciiTheme="minorHAnsi" w:hAnsiTheme="minorHAnsi" w:cstheme="minorHAnsi"/>
          <w:sz w:val="22"/>
          <w:szCs w:val="22"/>
        </w:rPr>
        <w:t>bakım</w:t>
      </w:r>
      <w:r w:rsidR="009E5F0B" w:rsidRPr="002C79C3">
        <w:rPr>
          <w:rFonts w:asciiTheme="minorHAnsi" w:hAnsiTheme="minorHAnsi" w:cstheme="minorHAnsi"/>
          <w:sz w:val="22"/>
          <w:szCs w:val="22"/>
        </w:rPr>
        <w:t xml:space="preserve"> fazında </w:t>
      </w:r>
      <w:r w:rsidRPr="002C79C3">
        <w:rPr>
          <w:rFonts w:asciiTheme="minorHAnsi" w:hAnsiTheme="minorHAnsi" w:cstheme="minorHAnsi"/>
          <w:sz w:val="22"/>
          <w:szCs w:val="22"/>
        </w:rPr>
        <w:t>gerçekleştiril</w:t>
      </w:r>
      <w:r w:rsidR="005F288F" w:rsidRPr="002C79C3">
        <w:rPr>
          <w:rFonts w:asciiTheme="minorHAnsi" w:hAnsiTheme="minorHAnsi" w:cstheme="minorHAnsi"/>
          <w:sz w:val="22"/>
          <w:szCs w:val="22"/>
        </w:rPr>
        <w:t>melidir</w:t>
      </w:r>
      <w:r w:rsidRPr="002C79C3">
        <w:rPr>
          <w:rFonts w:asciiTheme="minorHAnsi" w:hAnsiTheme="minorHAnsi" w:cstheme="minorHAnsi"/>
          <w:sz w:val="22"/>
          <w:szCs w:val="22"/>
        </w:rPr>
        <w:t xml:space="preserve">. </w:t>
      </w:r>
      <w:r w:rsidR="005F288F" w:rsidRPr="002C79C3">
        <w:rPr>
          <w:rFonts w:asciiTheme="minorHAnsi" w:hAnsiTheme="minorHAnsi" w:cstheme="minorHAnsi"/>
          <w:sz w:val="22"/>
          <w:szCs w:val="22"/>
        </w:rPr>
        <w:t>H</w:t>
      </w:r>
      <w:r w:rsidRPr="002C79C3">
        <w:rPr>
          <w:rFonts w:asciiTheme="minorHAnsi" w:hAnsiTheme="minorHAnsi" w:cstheme="minorHAnsi"/>
          <w:sz w:val="22"/>
          <w:szCs w:val="22"/>
        </w:rPr>
        <w:t>astanın aktif tedavi</w:t>
      </w:r>
      <w:r w:rsidR="005F288F" w:rsidRPr="002C79C3">
        <w:rPr>
          <w:rFonts w:asciiTheme="minorHAnsi" w:hAnsiTheme="minorHAnsi" w:cstheme="minorHAnsi"/>
          <w:sz w:val="22"/>
          <w:szCs w:val="22"/>
        </w:rPr>
        <w:t>si bittikten sonra</w:t>
      </w:r>
      <w:r w:rsidRPr="002C79C3">
        <w:rPr>
          <w:rFonts w:asciiTheme="minorHAnsi" w:hAnsiTheme="minorHAnsi" w:cstheme="minorHAnsi"/>
          <w:sz w:val="22"/>
          <w:szCs w:val="22"/>
        </w:rPr>
        <w:t xml:space="preserve"> </w:t>
      </w:r>
      <w:r w:rsidR="003A0545" w:rsidRPr="002C79C3">
        <w:rPr>
          <w:rFonts w:asciiTheme="minorHAnsi" w:hAnsiTheme="minorHAnsi" w:cstheme="minorHAnsi"/>
          <w:sz w:val="22"/>
          <w:szCs w:val="22"/>
        </w:rPr>
        <w:t>idame</w:t>
      </w:r>
      <w:r w:rsidRPr="002C79C3">
        <w:rPr>
          <w:rFonts w:asciiTheme="minorHAnsi" w:hAnsiTheme="minorHAnsi" w:cstheme="minorHAnsi"/>
          <w:sz w:val="22"/>
          <w:szCs w:val="22"/>
        </w:rPr>
        <w:t xml:space="preserve"> programına </w:t>
      </w:r>
      <w:r w:rsidR="005F288F" w:rsidRPr="002C79C3">
        <w:rPr>
          <w:rFonts w:asciiTheme="minorHAnsi" w:hAnsiTheme="minorHAnsi" w:cstheme="minorHAnsi"/>
          <w:sz w:val="22"/>
          <w:szCs w:val="22"/>
        </w:rPr>
        <w:t>alınması</w:t>
      </w:r>
      <w:r w:rsidRPr="002C79C3">
        <w:rPr>
          <w:rFonts w:asciiTheme="minorHAnsi" w:hAnsiTheme="minorHAnsi" w:cstheme="minorHAnsi"/>
          <w:sz w:val="22"/>
          <w:szCs w:val="22"/>
        </w:rPr>
        <w:t xml:space="preserve"> zaman </w:t>
      </w:r>
      <w:r w:rsidR="005F288F" w:rsidRPr="002C79C3">
        <w:rPr>
          <w:rFonts w:asciiTheme="minorHAnsi" w:hAnsiTheme="minorHAnsi" w:cstheme="minorHAnsi"/>
          <w:sz w:val="22"/>
          <w:szCs w:val="22"/>
        </w:rPr>
        <w:t xml:space="preserve">alır </w:t>
      </w:r>
      <w:r w:rsidRPr="002C79C3">
        <w:rPr>
          <w:rFonts w:asciiTheme="minorHAnsi" w:hAnsiTheme="minorHAnsi" w:cstheme="minorHAnsi"/>
          <w:sz w:val="22"/>
          <w:szCs w:val="22"/>
        </w:rPr>
        <w:t>ve</w:t>
      </w:r>
      <w:r w:rsidR="005F288F" w:rsidRPr="002C79C3">
        <w:rPr>
          <w:rFonts w:asciiTheme="minorHAnsi" w:hAnsiTheme="minorHAnsi" w:cstheme="minorHAnsi"/>
          <w:sz w:val="22"/>
          <w:szCs w:val="22"/>
        </w:rPr>
        <w:t xml:space="preserve"> yoğun bir çaba</w:t>
      </w:r>
      <w:r w:rsidRPr="002C79C3">
        <w:rPr>
          <w:rFonts w:asciiTheme="minorHAnsi" w:hAnsiTheme="minorHAnsi" w:cstheme="minorHAnsi"/>
          <w:sz w:val="22"/>
          <w:szCs w:val="22"/>
        </w:rPr>
        <w:t xml:space="preserve"> gerektirir. Hastalar </w:t>
      </w:r>
      <w:proofErr w:type="spellStart"/>
      <w:r w:rsidRPr="002C79C3">
        <w:rPr>
          <w:rFonts w:asciiTheme="minorHAnsi" w:hAnsiTheme="minorHAnsi" w:cstheme="minorHAnsi"/>
          <w:sz w:val="22"/>
          <w:szCs w:val="22"/>
        </w:rPr>
        <w:t>maintenance</w:t>
      </w:r>
      <w:proofErr w:type="spellEnd"/>
      <w:r w:rsidRPr="002C79C3">
        <w:rPr>
          <w:rFonts w:asciiTheme="minorHAnsi" w:hAnsiTheme="minorHAnsi" w:cstheme="minorHAnsi"/>
          <w:sz w:val="22"/>
          <w:szCs w:val="22"/>
        </w:rPr>
        <w:t xml:space="preserve"> programının </w:t>
      </w:r>
      <w:r w:rsidR="005F288F" w:rsidRPr="002C79C3">
        <w:rPr>
          <w:rFonts w:asciiTheme="minorHAnsi" w:hAnsiTheme="minorHAnsi" w:cstheme="minorHAnsi"/>
          <w:sz w:val="22"/>
          <w:szCs w:val="22"/>
        </w:rPr>
        <w:t>ne amaçla oluşturulduğunu çok iyi anlamalıdırlar. D</w:t>
      </w:r>
      <w:r w:rsidRPr="002C79C3">
        <w:rPr>
          <w:rFonts w:asciiTheme="minorHAnsi" w:hAnsiTheme="minorHAnsi" w:cstheme="minorHAnsi"/>
          <w:sz w:val="22"/>
          <w:szCs w:val="22"/>
        </w:rPr>
        <w:t xml:space="preserve">işhekimi de dişlerin korunabilmesinin buna bağlı olduğunun altını çizmelidir. Düzenli </w:t>
      </w:r>
      <w:r w:rsidR="003A0545" w:rsidRPr="002C79C3">
        <w:rPr>
          <w:rFonts w:asciiTheme="minorHAnsi" w:hAnsiTheme="minorHAnsi" w:cstheme="minorHAnsi"/>
          <w:sz w:val="22"/>
          <w:szCs w:val="22"/>
        </w:rPr>
        <w:t>idame</w:t>
      </w:r>
      <w:r w:rsidRPr="002C79C3">
        <w:rPr>
          <w:rFonts w:asciiTheme="minorHAnsi" w:hAnsiTheme="minorHAnsi" w:cstheme="minorHAnsi"/>
          <w:sz w:val="22"/>
          <w:szCs w:val="22"/>
        </w:rPr>
        <w:t xml:space="preserve"> programına alınmayan hastalarda </w:t>
      </w:r>
      <w:proofErr w:type="spellStart"/>
      <w:r w:rsidRPr="002C79C3">
        <w:rPr>
          <w:rFonts w:asciiTheme="minorHAnsi" w:hAnsiTheme="minorHAnsi" w:cstheme="minorHAnsi"/>
          <w:sz w:val="22"/>
          <w:szCs w:val="22"/>
        </w:rPr>
        <w:t>rekürrent</w:t>
      </w:r>
      <w:proofErr w:type="spellEnd"/>
      <w:r w:rsidRPr="002C79C3">
        <w:rPr>
          <w:rFonts w:asciiTheme="minorHAnsi" w:hAnsiTheme="minorHAnsi" w:cstheme="minorHAnsi"/>
          <w:sz w:val="22"/>
          <w:szCs w:val="22"/>
        </w:rPr>
        <w:t xml:space="preserve"> periodontitisin bulguları (</w:t>
      </w:r>
      <w:proofErr w:type="spellStart"/>
      <w:r w:rsidRPr="002C79C3">
        <w:rPr>
          <w:rFonts w:asciiTheme="minorHAnsi" w:hAnsiTheme="minorHAnsi" w:cstheme="minorHAnsi"/>
          <w:sz w:val="22"/>
          <w:szCs w:val="22"/>
        </w:rPr>
        <w:t>örn</w:t>
      </w:r>
      <w:proofErr w:type="spellEnd"/>
      <w:r w:rsidRPr="002C79C3">
        <w:rPr>
          <w:rFonts w:asciiTheme="minorHAnsi" w:hAnsiTheme="minorHAnsi" w:cstheme="minorHAnsi"/>
          <w:sz w:val="22"/>
          <w:szCs w:val="22"/>
        </w:rPr>
        <w:t xml:space="preserve">. </w:t>
      </w:r>
      <w:r w:rsidR="005F288F" w:rsidRPr="002C79C3">
        <w:rPr>
          <w:rFonts w:asciiTheme="minorHAnsi" w:hAnsiTheme="minorHAnsi" w:cstheme="minorHAnsi"/>
          <w:sz w:val="22"/>
          <w:szCs w:val="22"/>
        </w:rPr>
        <w:t>c</w:t>
      </w:r>
      <w:r w:rsidRPr="002C79C3">
        <w:rPr>
          <w:rFonts w:asciiTheme="minorHAnsi" w:hAnsiTheme="minorHAnsi" w:cstheme="minorHAnsi"/>
          <w:sz w:val="22"/>
          <w:szCs w:val="22"/>
        </w:rPr>
        <w:t>ep derinliği</w:t>
      </w:r>
      <w:r w:rsidR="009E5F0B" w:rsidRPr="002C79C3">
        <w:rPr>
          <w:rFonts w:asciiTheme="minorHAnsi" w:hAnsiTheme="minorHAnsi" w:cstheme="minorHAnsi"/>
          <w:sz w:val="22"/>
          <w:szCs w:val="22"/>
        </w:rPr>
        <w:t>nde artış</w:t>
      </w:r>
      <w:r w:rsidRPr="002C79C3">
        <w:rPr>
          <w:rFonts w:asciiTheme="minorHAnsi" w:hAnsiTheme="minorHAnsi" w:cstheme="minorHAnsi"/>
          <w:sz w:val="22"/>
          <w:szCs w:val="22"/>
        </w:rPr>
        <w:t>, kemik ve diş kay</w:t>
      </w:r>
      <w:r w:rsidR="009E5F0B" w:rsidRPr="002C79C3">
        <w:rPr>
          <w:rFonts w:asciiTheme="minorHAnsi" w:hAnsiTheme="minorHAnsi" w:cstheme="minorHAnsi"/>
          <w:sz w:val="22"/>
          <w:szCs w:val="22"/>
        </w:rPr>
        <w:t>ıpları</w:t>
      </w:r>
      <w:r w:rsidRPr="002C79C3">
        <w:rPr>
          <w:rFonts w:asciiTheme="minorHAnsi" w:hAnsiTheme="minorHAnsi" w:cstheme="minorHAnsi"/>
          <w:sz w:val="22"/>
          <w:szCs w:val="22"/>
        </w:rPr>
        <w:t xml:space="preserve">) </w:t>
      </w:r>
      <w:r w:rsidR="005F288F" w:rsidRPr="002C79C3">
        <w:rPr>
          <w:rFonts w:asciiTheme="minorHAnsi" w:hAnsiTheme="minorHAnsi" w:cstheme="minorHAnsi"/>
          <w:sz w:val="22"/>
          <w:szCs w:val="22"/>
        </w:rPr>
        <w:t>ortaya çıkabilir</w:t>
      </w:r>
      <w:r w:rsidRPr="002C79C3">
        <w:rPr>
          <w:rFonts w:asciiTheme="minorHAnsi" w:hAnsiTheme="minorHAnsi" w:cstheme="minorHAnsi"/>
          <w:sz w:val="22"/>
          <w:szCs w:val="22"/>
        </w:rPr>
        <w:t>. Hastalar kendilerine önerilen destekleyici periodontal tedaviye (</w:t>
      </w:r>
      <w:proofErr w:type="spellStart"/>
      <w:r w:rsidRPr="002C79C3">
        <w:rPr>
          <w:rFonts w:asciiTheme="minorHAnsi" w:hAnsiTheme="minorHAnsi" w:cstheme="minorHAnsi"/>
          <w:sz w:val="22"/>
          <w:szCs w:val="22"/>
        </w:rPr>
        <w:t>supportive</w:t>
      </w:r>
      <w:proofErr w:type="spellEnd"/>
      <w:r w:rsidRPr="002C79C3">
        <w:rPr>
          <w:rFonts w:asciiTheme="minorHAnsi" w:hAnsiTheme="minorHAnsi" w:cstheme="minorHAnsi"/>
          <w:sz w:val="22"/>
          <w:szCs w:val="22"/>
        </w:rPr>
        <w:t xml:space="preserve"> periodontal </w:t>
      </w:r>
      <w:proofErr w:type="spellStart"/>
      <w:r w:rsidRPr="002C79C3">
        <w:rPr>
          <w:rFonts w:asciiTheme="minorHAnsi" w:hAnsiTheme="minorHAnsi" w:cstheme="minorHAnsi"/>
          <w:sz w:val="22"/>
          <w:szCs w:val="22"/>
        </w:rPr>
        <w:t>treatment</w:t>
      </w:r>
      <w:proofErr w:type="spellEnd"/>
      <w:r w:rsidRPr="002C79C3">
        <w:rPr>
          <w:rFonts w:asciiTheme="minorHAnsi" w:hAnsiTheme="minorHAnsi" w:cstheme="minorHAnsi"/>
          <w:sz w:val="22"/>
          <w:szCs w:val="22"/>
        </w:rPr>
        <w:t xml:space="preserve">) ne ölçüde uyarlarsa o derece az </w:t>
      </w:r>
      <w:r w:rsidR="005F288F" w:rsidRPr="002C79C3">
        <w:rPr>
          <w:rFonts w:asciiTheme="minorHAnsi" w:hAnsiTheme="minorHAnsi" w:cstheme="minorHAnsi"/>
          <w:sz w:val="22"/>
          <w:szCs w:val="22"/>
        </w:rPr>
        <w:t xml:space="preserve">sayıda </w:t>
      </w:r>
      <w:r w:rsidRPr="002C79C3">
        <w:rPr>
          <w:rFonts w:asciiTheme="minorHAnsi" w:hAnsiTheme="minorHAnsi" w:cstheme="minorHAnsi"/>
          <w:sz w:val="22"/>
          <w:szCs w:val="22"/>
        </w:rPr>
        <w:t xml:space="preserve">diş </w:t>
      </w:r>
      <w:r w:rsidR="005F288F" w:rsidRPr="002C79C3">
        <w:rPr>
          <w:rFonts w:asciiTheme="minorHAnsi" w:hAnsiTheme="minorHAnsi" w:cstheme="minorHAnsi"/>
          <w:sz w:val="22"/>
          <w:szCs w:val="22"/>
        </w:rPr>
        <w:t>kaybederler</w:t>
      </w:r>
      <w:r w:rsidRPr="002C79C3">
        <w:rPr>
          <w:rFonts w:asciiTheme="minorHAnsi" w:hAnsiTheme="minorHAnsi" w:cstheme="minorHAnsi"/>
          <w:sz w:val="22"/>
          <w:szCs w:val="22"/>
        </w:rPr>
        <w:t xml:space="preserve">. Tedavi görmüş ve düzenli kontrollere gelen hastalara kıyasla, tedavi görmüş ancak kontrollere </w:t>
      </w:r>
      <w:r w:rsidR="00507234" w:rsidRPr="002C79C3">
        <w:rPr>
          <w:rFonts w:asciiTheme="minorHAnsi" w:hAnsiTheme="minorHAnsi" w:cstheme="minorHAnsi"/>
          <w:sz w:val="22"/>
          <w:szCs w:val="22"/>
        </w:rPr>
        <w:t xml:space="preserve">düzenli </w:t>
      </w:r>
      <w:r w:rsidRPr="002C79C3">
        <w:rPr>
          <w:rFonts w:asciiTheme="minorHAnsi" w:hAnsiTheme="minorHAnsi" w:cstheme="minorHAnsi"/>
          <w:sz w:val="22"/>
          <w:szCs w:val="22"/>
        </w:rPr>
        <w:t xml:space="preserve">gelmeyen </w:t>
      </w:r>
      <w:r w:rsidR="007336A0" w:rsidRPr="002C79C3">
        <w:rPr>
          <w:rFonts w:asciiTheme="minorHAnsi" w:hAnsiTheme="minorHAnsi" w:cstheme="minorHAnsi"/>
          <w:sz w:val="22"/>
          <w:szCs w:val="22"/>
        </w:rPr>
        <w:t xml:space="preserve">hastalarda </w:t>
      </w:r>
      <w:r w:rsidR="009E5F0B" w:rsidRPr="002C79C3">
        <w:rPr>
          <w:rFonts w:asciiTheme="minorHAnsi" w:hAnsiTheme="minorHAnsi" w:cstheme="minorHAnsi"/>
          <w:sz w:val="22"/>
          <w:szCs w:val="22"/>
        </w:rPr>
        <w:t xml:space="preserve">diş kaybı </w:t>
      </w:r>
      <w:r w:rsidR="007336A0" w:rsidRPr="002C79C3">
        <w:rPr>
          <w:rFonts w:asciiTheme="minorHAnsi" w:hAnsiTheme="minorHAnsi" w:cstheme="minorHAnsi"/>
          <w:sz w:val="22"/>
          <w:szCs w:val="22"/>
        </w:rPr>
        <w:t>3</w:t>
      </w:r>
      <w:r w:rsidRPr="002C79C3">
        <w:rPr>
          <w:rFonts w:asciiTheme="minorHAnsi" w:hAnsiTheme="minorHAnsi" w:cstheme="minorHAnsi"/>
          <w:sz w:val="22"/>
          <w:szCs w:val="22"/>
        </w:rPr>
        <w:t xml:space="preserve"> misli </w:t>
      </w:r>
      <w:r w:rsidR="005F288F" w:rsidRPr="002C79C3">
        <w:rPr>
          <w:rFonts w:asciiTheme="minorHAnsi" w:hAnsiTheme="minorHAnsi" w:cstheme="minorHAnsi"/>
          <w:sz w:val="22"/>
          <w:szCs w:val="22"/>
        </w:rPr>
        <w:t>daha fazladır.</w:t>
      </w:r>
      <w:r w:rsidRPr="002C79C3">
        <w:rPr>
          <w:rFonts w:asciiTheme="minorHAnsi" w:hAnsiTheme="minorHAnsi" w:cstheme="minorHAnsi"/>
          <w:sz w:val="22"/>
          <w:szCs w:val="22"/>
        </w:rPr>
        <w:t xml:space="preserve"> Başarılı bir rejeneratif tedaviden sonra kontrollere </w:t>
      </w:r>
      <w:r w:rsidR="00507234" w:rsidRPr="002C79C3">
        <w:rPr>
          <w:rFonts w:asciiTheme="minorHAnsi" w:hAnsiTheme="minorHAnsi" w:cstheme="minorHAnsi"/>
          <w:sz w:val="22"/>
          <w:szCs w:val="22"/>
        </w:rPr>
        <w:t xml:space="preserve">düzenli </w:t>
      </w:r>
      <w:r w:rsidRPr="002C79C3">
        <w:rPr>
          <w:rFonts w:asciiTheme="minorHAnsi" w:hAnsiTheme="minorHAnsi" w:cstheme="minorHAnsi"/>
          <w:sz w:val="22"/>
          <w:szCs w:val="22"/>
        </w:rPr>
        <w:t xml:space="preserve">gelmeyenlerde, düzenli olarak kontrollere gelenlere kıyasla ataçman kaybı riskinin 50 kat arttığı da gösterilmiştir.  Cerrahi periodontal tedavi uygulanmadan önce </w:t>
      </w:r>
      <w:r w:rsidR="0046335F" w:rsidRPr="002C79C3">
        <w:rPr>
          <w:rFonts w:asciiTheme="minorHAnsi" w:hAnsiTheme="minorHAnsi" w:cstheme="minorHAnsi"/>
          <w:sz w:val="22"/>
          <w:szCs w:val="22"/>
        </w:rPr>
        <w:t xml:space="preserve">uygulanan </w:t>
      </w:r>
      <w:proofErr w:type="gramStart"/>
      <w:r w:rsidRPr="002C79C3">
        <w:rPr>
          <w:rFonts w:asciiTheme="minorHAnsi" w:hAnsiTheme="minorHAnsi" w:cstheme="minorHAnsi"/>
          <w:sz w:val="22"/>
          <w:szCs w:val="22"/>
        </w:rPr>
        <w:t>motivasyon</w:t>
      </w:r>
      <w:proofErr w:type="gramEnd"/>
      <w:r w:rsidRPr="002C79C3">
        <w:rPr>
          <w:rFonts w:asciiTheme="minorHAnsi" w:hAnsiTheme="minorHAnsi" w:cstheme="minorHAnsi"/>
          <w:sz w:val="22"/>
          <w:szCs w:val="22"/>
        </w:rPr>
        <w:t xml:space="preserve"> teknikleri ve idame fazının tedavideki önemi</w:t>
      </w:r>
      <w:r w:rsidR="0046335F" w:rsidRPr="002C79C3">
        <w:rPr>
          <w:rFonts w:asciiTheme="minorHAnsi" w:hAnsiTheme="minorHAnsi" w:cstheme="minorHAnsi"/>
          <w:sz w:val="22"/>
          <w:szCs w:val="22"/>
        </w:rPr>
        <w:t xml:space="preserve">ni kavramak </w:t>
      </w:r>
      <w:r w:rsidRPr="002C79C3">
        <w:rPr>
          <w:rFonts w:asciiTheme="minorHAnsi" w:hAnsiTheme="minorHAnsi" w:cstheme="minorHAnsi"/>
          <w:sz w:val="22"/>
          <w:szCs w:val="22"/>
        </w:rPr>
        <w:t xml:space="preserve">gerekir. Çalışmalar, sadece çok az sayıda hastanın önerilen idame programına tam anlamıyla uyduğunu yansıtmaktadır. Bu kontrollerin önemini </w:t>
      </w:r>
      <w:r w:rsidR="00FC62E2">
        <w:rPr>
          <w:rFonts w:asciiTheme="minorHAnsi" w:hAnsiTheme="minorHAnsi" w:cstheme="minorHAnsi"/>
          <w:sz w:val="22"/>
          <w:szCs w:val="22"/>
        </w:rPr>
        <w:t>iyice kavratmamız gerekir. Hasta k</w:t>
      </w:r>
      <w:r w:rsidRPr="002C79C3">
        <w:rPr>
          <w:rFonts w:asciiTheme="minorHAnsi" w:hAnsiTheme="minorHAnsi" w:cstheme="minorHAnsi"/>
          <w:sz w:val="22"/>
          <w:szCs w:val="22"/>
        </w:rPr>
        <w:t xml:space="preserve">ontroller arasındaki sürede </w:t>
      </w:r>
      <w:r w:rsidR="00FC62E2">
        <w:rPr>
          <w:rFonts w:asciiTheme="minorHAnsi" w:hAnsiTheme="minorHAnsi" w:cstheme="minorHAnsi"/>
          <w:sz w:val="22"/>
          <w:szCs w:val="22"/>
        </w:rPr>
        <w:t>yapması gerekenleri tam olarak bilmelidir.</w:t>
      </w:r>
      <w:r w:rsidR="00E50DC8" w:rsidRPr="002C79C3">
        <w:rPr>
          <w:rFonts w:asciiTheme="minorHAnsi" w:hAnsiTheme="minorHAnsi" w:cstheme="minorHAnsi"/>
          <w:sz w:val="22"/>
          <w:szCs w:val="22"/>
        </w:rPr>
        <w:t xml:space="preserve"> </w:t>
      </w:r>
      <w:r w:rsidR="00FC62E2">
        <w:rPr>
          <w:rFonts w:asciiTheme="minorHAnsi" w:hAnsiTheme="minorHAnsi" w:cstheme="minorHAnsi"/>
          <w:sz w:val="22"/>
          <w:szCs w:val="22"/>
        </w:rPr>
        <w:t>S</w:t>
      </w:r>
      <w:r w:rsidRPr="002C79C3">
        <w:rPr>
          <w:rFonts w:asciiTheme="minorHAnsi" w:hAnsiTheme="minorHAnsi" w:cstheme="minorHAnsi"/>
          <w:sz w:val="22"/>
          <w:szCs w:val="22"/>
        </w:rPr>
        <w:t xml:space="preserve">adece düzenli </w:t>
      </w:r>
      <w:r w:rsidR="00E50DC8" w:rsidRPr="002C79C3">
        <w:rPr>
          <w:rFonts w:asciiTheme="minorHAnsi" w:hAnsiTheme="minorHAnsi" w:cstheme="minorHAnsi"/>
          <w:sz w:val="22"/>
          <w:szCs w:val="22"/>
        </w:rPr>
        <w:t xml:space="preserve">olarak </w:t>
      </w:r>
      <w:r w:rsidRPr="002C79C3">
        <w:rPr>
          <w:rFonts w:asciiTheme="minorHAnsi" w:hAnsiTheme="minorHAnsi" w:cstheme="minorHAnsi"/>
          <w:sz w:val="22"/>
          <w:szCs w:val="22"/>
        </w:rPr>
        <w:t xml:space="preserve">kontrollere gelmelerini söylemek </w:t>
      </w:r>
      <w:r w:rsidR="00E50DC8" w:rsidRPr="002C79C3">
        <w:rPr>
          <w:rFonts w:asciiTheme="minorHAnsi" w:hAnsiTheme="minorHAnsi" w:cstheme="minorHAnsi"/>
          <w:sz w:val="22"/>
          <w:szCs w:val="22"/>
        </w:rPr>
        <w:t>bir işe yarama</w:t>
      </w:r>
      <w:r w:rsidR="00FC62E2">
        <w:rPr>
          <w:rFonts w:asciiTheme="minorHAnsi" w:hAnsiTheme="minorHAnsi" w:cstheme="minorHAnsi"/>
          <w:sz w:val="22"/>
          <w:szCs w:val="22"/>
        </w:rPr>
        <w:t>z, bunu sağlamalıyız</w:t>
      </w:r>
      <w:r w:rsidRPr="002C79C3">
        <w:rPr>
          <w:rFonts w:asciiTheme="minorHAnsi" w:hAnsiTheme="minorHAnsi" w:cstheme="minorHAnsi"/>
          <w:sz w:val="22"/>
          <w:szCs w:val="22"/>
        </w:rPr>
        <w:t xml:space="preserve">. </w:t>
      </w:r>
    </w:p>
    <w:p w:rsidR="00E50DC8" w:rsidRPr="002C79C3" w:rsidRDefault="00E32494" w:rsidP="00812487">
      <w:pPr>
        <w:pStyle w:val="Balk3"/>
        <w:spacing w:after="240"/>
        <w:jc w:val="left"/>
        <w:rPr>
          <w:rFonts w:asciiTheme="minorHAnsi" w:hAnsiTheme="minorHAnsi" w:cstheme="minorHAnsi"/>
          <w:sz w:val="22"/>
          <w:szCs w:val="22"/>
        </w:rPr>
      </w:pPr>
      <w:r w:rsidRPr="002C79C3">
        <w:rPr>
          <w:rFonts w:asciiTheme="minorHAnsi" w:hAnsiTheme="minorHAnsi" w:cstheme="minorHAnsi"/>
          <w:sz w:val="22"/>
          <w:szCs w:val="22"/>
        </w:rPr>
        <w:t xml:space="preserve">Destekleyici </w:t>
      </w:r>
      <w:r w:rsidR="00F57786" w:rsidRPr="002C79C3">
        <w:rPr>
          <w:rFonts w:asciiTheme="minorHAnsi" w:hAnsiTheme="minorHAnsi" w:cstheme="minorHAnsi"/>
          <w:sz w:val="22"/>
          <w:szCs w:val="22"/>
        </w:rPr>
        <w:t>Periodontal Tedavinin Amacı-Mantığı</w:t>
      </w:r>
    </w:p>
    <w:p w:rsidR="00E50DC8" w:rsidRPr="002C79C3" w:rsidRDefault="00E32494" w:rsidP="00812487">
      <w:pPr>
        <w:pStyle w:val="Balk3"/>
        <w:spacing w:after="240"/>
        <w:jc w:val="left"/>
        <w:rPr>
          <w:rFonts w:asciiTheme="minorHAnsi" w:hAnsiTheme="minorHAnsi" w:cstheme="minorHAnsi"/>
          <w:b w:val="0"/>
          <w:sz w:val="22"/>
          <w:szCs w:val="22"/>
        </w:rPr>
      </w:pPr>
      <w:r w:rsidRPr="002C79C3">
        <w:rPr>
          <w:rFonts w:asciiTheme="minorHAnsi" w:hAnsiTheme="minorHAnsi" w:cstheme="minorHAnsi"/>
          <w:b w:val="0"/>
          <w:sz w:val="22"/>
          <w:szCs w:val="22"/>
        </w:rPr>
        <w:t xml:space="preserve">Çalışmalar, </w:t>
      </w:r>
      <w:r w:rsidR="00E50DC8" w:rsidRPr="002C79C3">
        <w:rPr>
          <w:rFonts w:asciiTheme="minorHAnsi" w:hAnsiTheme="minorHAnsi" w:cstheme="minorHAnsi"/>
          <w:b w:val="0"/>
          <w:sz w:val="22"/>
          <w:szCs w:val="22"/>
        </w:rPr>
        <w:t xml:space="preserve">iyi yapılmış </w:t>
      </w:r>
      <w:r w:rsidRPr="002C79C3">
        <w:rPr>
          <w:rFonts w:asciiTheme="minorHAnsi" w:hAnsiTheme="minorHAnsi" w:cstheme="minorHAnsi"/>
          <w:b w:val="0"/>
          <w:sz w:val="22"/>
          <w:szCs w:val="22"/>
        </w:rPr>
        <w:t>periodontal tedavi sonrasında da hastalığın bir miktar ilerleme</w:t>
      </w:r>
      <w:r w:rsidR="00E50DC8" w:rsidRPr="002C79C3">
        <w:rPr>
          <w:rFonts w:asciiTheme="minorHAnsi" w:hAnsiTheme="minorHAnsi" w:cstheme="minorHAnsi"/>
          <w:b w:val="0"/>
          <w:sz w:val="22"/>
          <w:szCs w:val="22"/>
        </w:rPr>
        <w:t xml:space="preserve"> kaydedebildiğini</w:t>
      </w:r>
      <w:r w:rsidRPr="002C79C3">
        <w:rPr>
          <w:rFonts w:asciiTheme="minorHAnsi" w:hAnsiTheme="minorHAnsi" w:cstheme="minorHAnsi"/>
          <w:b w:val="0"/>
          <w:sz w:val="22"/>
          <w:szCs w:val="22"/>
        </w:rPr>
        <w:t xml:space="preserve"> göstermektedir.</w:t>
      </w:r>
    </w:p>
    <w:p w:rsidR="00E32494" w:rsidRPr="002C79C3" w:rsidRDefault="00E32494" w:rsidP="00812487">
      <w:pPr>
        <w:pStyle w:val="Balk3"/>
        <w:spacing w:after="240"/>
        <w:jc w:val="left"/>
        <w:rPr>
          <w:rFonts w:asciiTheme="minorHAnsi" w:hAnsiTheme="minorHAnsi" w:cstheme="minorHAnsi"/>
          <w:sz w:val="22"/>
          <w:szCs w:val="22"/>
        </w:rPr>
      </w:pPr>
      <w:r w:rsidRPr="002C79C3">
        <w:rPr>
          <w:rFonts w:asciiTheme="minorHAnsi" w:hAnsiTheme="minorHAnsi" w:cstheme="minorHAnsi"/>
          <w:sz w:val="22"/>
          <w:szCs w:val="22"/>
        </w:rPr>
        <w:t xml:space="preserve"> Periodontal </w:t>
      </w:r>
      <w:r w:rsidR="00F57786" w:rsidRPr="002C79C3">
        <w:rPr>
          <w:rFonts w:asciiTheme="minorHAnsi" w:hAnsiTheme="minorHAnsi" w:cstheme="minorHAnsi"/>
          <w:sz w:val="22"/>
          <w:szCs w:val="22"/>
        </w:rPr>
        <w:t xml:space="preserve">Hastalığın Tekrarlama Nedenleri </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sz w:val="22"/>
          <w:szCs w:val="22"/>
        </w:rPr>
        <w:t>1)</w:t>
      </w:r>
      <w:r w:rsidRPr="002C79C3">
        <w:rPr>
          <w:rFonts w:asciiTheme="minorHAnsi" w:hAnsiTheme="minorHAnsi" w:cstheme="minorHAnsi"/>
          <w:sz w:val="22"/>
          <w:szCs w:val="22"/>
        </w:rPr>
        <w:t xml:space="preserve"> Subgingival plak </w:t>
      </w:r>
      <w:proofErr w:type="gramStart"/>
      <w:r w:rsidRPr="002C79C3">
        <w:rPr>
          <w:rFonts w:asciiTheme="minorHAnsi" w:hAnsiTheme="minorHAnsi" w:cstheme="minorHAnsi"/>
          <w:sz w:val="22"/>
          <w:szCs w:val="22"/>
        </w:rPr>
        <w:t>eliminasyonunun</w:t>
      </w:r>
      <w:proofErr w:type="gramEnd"/>
      <w:r w:rsidRPr="002C79C3">
        <w:rPr>
          <w:rFonts w:asciiTheme="minorHAnsi" w:hAnsiTheme="minorHAnsi" w:cstheme="minorHAnsi"/>
          <w:sz w:val="22"/>
          <w:szCs w:val="22"/>
        </w:rPr>
        <w:t xml:space="preserve"> </w:t>
      </w:r>
      <w:r w:rsidR="0068673C">
        <w:rPr>
          <w:rFonts w:asciiTheme="minorHAnsi" w:hAnsiTheme="minorHAnsi" w:cstheme="minorHAnsi"/>
          <w:sz w:val="22"/>
          <w:szCs w:val="22"/>
        </w:rPr>
        <w:t>yeterli olmaması</w:t>
      </w:r>
      <w:r w:rsidRPr="002C79C3">
        <w:rPr>
          <w:rFonts w:asciiTheme="minorHAnsi" w:hAnsiTheme="minorHAnsi" w:cstheme="minorHAnsi"/>
          <w:sz w:val="22"/>
          <w:szCs w:val="22"/>
        </w:rPr>
        <w:t xml:space="preserve">. </w:t>
      </w:r>
      <w:r w:rsidR="00E50DC8" w:rsidRPr="002C79C3">
        <w:rPr>
          <w:rFonts w:asciiTheme="minorHAnsi" w:hAnsiTheme="minorHAnsi" w:cstheme="minorHAnsi"/>
          <w:sz w:val="22"/>
          <w:szCs w:val="22"/>
        </w:rPr>
        <w:t>T</w:t>
      </w:r>
      <w:r w:rsidRPr="002C79C3">
        <w:rPr>
          <w:rFonts w:asciiTheme="minorHAnsi" w:hAnsiTheme="minorHAnsi" w:cstheme="minorHAnsi"/>
          <w:sz w:val="22"/>
          <w:szCs w:val="22"/>
        </w:rPr>
        <w:t>emizlik sırasında bir miktar subgingival pla</w:t>
      </w:r>
      <w:r w:rsidR="00E50DC8" w:rsidRPr="002C79C3">
        <w:rPr>
          <w:rFonts w:asciiTheme="minorHAnsi" w:hAnsiTheme="minorHAnsi" w:cstheme="minorHAnsi"/>
          <w:sz w:val="22"/>
          <w:szCs w:val="22"/>
        </w:rPr>
        <w:t xml:space="preserve">k kalırsa </w:t>
      </w:r>
      <w:r w:rsidRPr="002C79C3">
        <w:rPr>
          <w:rFonts w:asciiTheme="minorHAnsi" w:hAnsiTheme="minorHAnsi" w:cstheme="minorHAnsi"/>
          <w:sz w:val="22"/>
          <w:szCs w:val="22"/>
        </w:rPr>
        <w:t xml:space="preserve">cep içinde </w:t>
      </w:r>
      <w:r w:rsidR="00E50DC8" w:rsidRPr="002C79C3">
        <w:rPr>
          <w:rFonts w:asciiTheme="minorHAnsi" w:hAnsiTheme="minorHAnsi" w:cstheme="minorHAnsi"/>
          <w:sz w:val="22"/>
          <w:szCs w:val="22"/>
        </w:rPr>
        <w:t>kolaylıkla</w:t>
      </w:r>
      <w:r w:rsidR="003A0545" w:rsidRPr="002C79C3">
        <w:rPr>
          <w:rFonts w:asciiTheme="minorHAnsi" w:hAnsiTheme="minorHAnsi" w:cstheme="minorHAnsi"/>
          <w:sz w:val="22"/>
          <w:szCs w:val="22"/>
        </w:rPr>
        <w:t xml:space="preserve"> ye</w:t>
      </w:r>
      <w:r w:rsidR="0068673C">
        <w:rPr>
          <w:rFonts w:asciiTheme="minorHAnsi" w:hAnsiTheme="minorHAnsi" w:cstheme="minorHAnsi"/>
          <w:sz w:val="22"/>
          <w:szCs w:val="22"/>
        </w:rPr>
        <w:t>n</w:t>
      </w:r>
      <w:r w:rsidR="003A0545" w:rsidRPr="002C79C3">
        <w:rPr>
          <w:rFonts w:asciiTheme="minorHAnsi" w:hAnsiTheme="minorHAnsi" w:cstheme="minorHAnsi"/>
          <w:sz w:val="22"/>
          <w:szCs w:val="22"/>
        </w:rPr>
        <w:t>iden kolonize olur</w:t>
      </w:r>
      <w:r w:rsidRPr="002C79C3">
        <w:rPr>
          <w:rFonts w:asciiTheme="minorHAnsi" w:hAnsiTheme="minorHAnsi" w:cstheme="minorHAnsi"/>
          <w:sz w:val="22"/>
          <w:szCs w:val="22"/>
        </w:rPr>
        <w:t>. Subgingival pla</w:t>
      </w:r>
      <w:r w:rsidR="003A0545" w:rsidRPr="002C79C3">
        <w:rPr>
          <w:rFonts w:asciiTheme="minorHAnsi" w:hAnsiTheme="minorHAnsi" w:cstheme="minorHAnsi"/>
          <w:sz w:val="22"/>
          <w:szCs w:val="22"/>
        </w:rPr>
        <w:t>k</w:t>
      </w:r>
      <w:r w:rsidRPr="002C79C3">
        <w:rPr>
          <w:rFonts w:asciiTheme="minorHAnsi" w:hAnsiTheme="minorHAnsi" w:cstheme="minorHAnsi"/>
          <w:sz w:val="22"/>
          <w:szCs w:val="22"/>
        </w:rPr>
        <w:t xml:space="preserve"> supragingival plak ile kıyaslandığında </w:t>
      </w:r>
      <w:r w:rsidR="00E50DC8" w:rsidRPr="002C79C3">
        <w:rPr>
          <w:rFonts w:asciiTheme="minorHAnsi" w:hAnsiTheme="minorHAnsi" w:cstheme="minorHAnsi"/>
          <w:sz w:val="22"/>
          <w:szCs w:val="22"/>
        </w:rPr>
        <w:t xml:space="preserve">daha </w:t>
      </w:r>
      <w:r w:rsidRPr="002C79C3">
        <w:rPr>
          <w:rFonts w:asciiTheme="minorHAnsi" w:hAnsiTheme="minorHAnsi" w:cstheme="minorHAnsi"/>
          <w:sz w:val="22"/>
          <w:szCs w:val="22"/>
        </w:rPr>
        <w:t>yavaş bir süreç</w:t>
      </w:r>
      <w:r w:rsidR="00E50DC8" w:rsidRPr="002C79C3">
        <w:rPr>
          <w:rFonts w:asciiTheme="minorHAnsi" w:hAnsiTheme="minorHAnsi" w:cstheme="minorHAnsi"/>
          <w:sz w:val="22"/>
          <w:szCs w:val="22"/>
        </w:rPr>
        <w:t xml:space="preserve">te </w:t>
      </w:r>
      <w:r w:rsidR="005203BB">
        <w:rPr>
          <w:rFonts w:asciiTheme="minorHAnsi" w:hAnsiTheme="minorHAnsi" w:cstheme="minorHAnsi"/>
          <w:sz w:val="22"/>
          <w:szCs w:val="22"/>
        </w:rPr>
        <w:t>tekrar</w:t>
      </w:r>
      <w:r w:rsidR="003A0545" w:rsidRPr="002C79C3">
        <w:rPr>
          <w:rFonts w:asciiTheme="minorHAnsi" w:hAnsiTheme="minorHAnsi" w:cstheme="minorHAnsi"/>
          <w:sz w:val="22"/>
          <w:szCs w:val="22"/>
        </w:rPr>
        <w:t xml:space="preserve"> gelişir</w:t>
      </w:r>
      <w:r w:rsidRPr="002C79C3">
        <w:rPr>
          <w:rFonts w:asciiTheme="minorHAnsi" w:hAnsiTheme="minorHAnsi" w:cstheme="minorHAnsi"/>
          <w:sz w:val="22"/>
          <w:szCs w:val="22"/>
        </w:rPr>
        <w:t xml:space="preserve">. Bu süreçte (aylar olabilir) subgingival plak, dişeti kenarında hemen fark edilebilecek şekilde bir </w:t>
      </w:r>
      <w:r w:rsidR="00DD5FAC" w:rsidRPr="002C79C3">
        <w:rPr>
          <w:rFonts w:asciiTheme="minorHAnsi" w:hAnsiTheme="minorHAnsi" w:cstheme="minorHAnsi"/>
          <w:sz w:val="22"/>
          <w:szCs w:val="22"/>
        </w:rPr>
        <w:t>iltihabi</w:t>
      </w:r>
      <w:r w:rsidRPr="002C79C3">
        <w:rPr>
          <w:rFonts w:asciiTheme="minorHAnsi" w:hAnsiTheme="minorHAnsi" w:cstheme="minorHAnsi"/>
          <w:sz w:val="22"/>
          <w:szCs w:val="22"/>
        </w:rPr>
        <w:t xml:space="preserve"> cevap oluşturmayabilir. Klinik tanı, supragingival plak kontrolü</w:t>
      </w:r>
      <w:r w:rsidR="005203BB">
        <w:rPr>
          <w:rFonts w:asciiTheme="minorHAnsi" w:hAnsiTheme="minorHAnsi" w:cstheme="minorHAnsi"/>
          <w:sz w:val="22"/>
          <w:szCs w:val="22"/>
        </w:rPr>
        <w:t>nü olması gerektiği gibi</w:t>
      </w:r>
      <w:r w:rsidRPr="002C79C3">
        <w:rPr>
          <w:rFonts w:asciiTheme="minorHAnsi" w:hAnsiTheme="minorHAnsi" w:cstheme="minorHAnsi"/>
          <w:sz w:val="22"/>
          <w:szCs w:val="22"/>
        </w:rPr>
        <w:t xml:space="preserve"> yapan hastalarda daha da güçleşebilir çünkü bu durumda plağın cebin iç yüzeyindeki yumuşak dokuda oluşturduğu </w:t>
      </w:r>
      <w:r w:rsidR="00DD5FAC" w:rsidRPr="002C79C3">
        <w:rPr>
          <w:rFonts w:asciiTheme="minorHAnsi" w:hAnsiTheme="minorHAnsi" w:cstheme="minorHAnsi"/>
          <w:sz w:val="22"/>
          <w:szCs w:val="22"/>
        </w:rPr>
        <w:t>iltihabi</w:t>
      </w:r>
      <w:r w:rsidRPr="002C79C3">
        <w:rPr>
          <w:rFonts w:asciiTheme="minorHAnsi" w:hAnsiTheme="minorHAnsi" w:cstheme="minorHAnsi"/>
          <w:sz w:val="22"/>
          <w:szCs w:val="22"/>
        </w:rPr>
        <w:t xml:space="preserve"> reaksiyonun “gingivitis” olarak gözlenmesi beklenmez. Bu şekilde, subgingival plak </w:t>
      </w:r>
      <w:proofErr w:type="gramStart"/>
      <w:r w:rsidR="00DD5FAC" w:rsidRPr="002C79C3">
        <w:rPr>
          <w:rFonts w:asciiTheme="minorHAnsi" w:hAnsiTheme="minorHAnsi" w:cstheme="minorHAnsi"/>
          <w:sz w:val="22"/>
          <w:szCs w:val="22"/>
        </w:rPr>
        <w:t>eliminasyonu</w:t>
      </w:r>
      <w:r w:rsidR="00F57786" w:rsidRPr="002C79C3">
        <w:rPr>
          <w:rFonts w:asciiTheme="minorHAnsi" w:hAnsiTheme="minorHAnsi" w:cstheme="minorHAnsi"/>
          <w:sz w:val="22"/>
          <w:szCs w:val="22"/>
        </w:rPr>
        <w:t>ndaki</w:t>
      </w:r>
      <w:proofErr w:type="gramEnd"/>
      <w:r w:rsidR="00F57786" w:rsidRPr="002C79C3">
        <w:rPr>
          <w:rFonts w:asciiTheme="minorHAnsi" w:hAnsiTheme="minorHAnsi" w:cstheme="minorHAnsi"/>
          <w:sz w:val="22"/>
          <w:szCs w:val="22"/>
        </w:rPr>
        <w:t xml:space="preserve"> yetersizlik</w:t>
      </w:r>
      <w:r w:rsidRPr="002C79C3">
        <w:rPr>
          <w:rFonts w:asciiTheme="minorHAnsi" w:hAnsiTheme="minorHAnsi" w:cstheme="minorHAnsi"/>
          <w:sz w:val="22"/>
          <w:szCs w:val="22"/>
        </w:rPr>
        <w:t xml:space="preserve"> </w:t>
      </w:r>
      <w:r w:rsidR="005203BB">
        <w:rPr>
          <w:rFonts w:asciiTheme="minorHAnsi" w:hAnsiTheme="minorHAnsi" w:cstheme="minorHAnsi"/>
          <w:sz w:val="22"/>
          <w:szCs w:val="22"/>
        </w:rPr>
        <w:t>klinikte fark edilmeden,</w:t>
      </w:r>
      <w:r w:rsidR="00F57786"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dişeti iltihabı </w:t>
      </w:r>
      <w:r w:rsidR="00F57786" w:rsidRPr="002C79C3">
        <w:rPr>
          <w:rFonts w:asciiTheme="minorHAnsi" w:hAnsiTheme="minorHAnsi" w:cstheme="minorHAnsi"/>
          <w:sz w:val="22"/>
          <w:szCs w:val="22"/>
        </w:rPr>
        <w:t xml:space="preserve">belirtisi </w:t>
      </w:r>
      <w:r w:rsidR="003A0545" w:rsidRPr="002C79C3">
        <w:rPr>
          <w:rFonts w:asciiTheme="minorHAnsi" w:hAnsiTheme="minorHAnsi" w:cstheme="minorHAnsi"/>
          <w:sz w:val="22"/>
          <w:szCs w:val="22"/>
        </w:rPr>
        <w:t>oluşturmaksızın</w:t>
      </w:r>
      <w:r w:rsidRPr="002C79C3">
        <w:rPr>
          <w:rFonts w:asciiTheme="minorHAnsi" w:hAnsiTheme="minorHAnsi" w:cstheme="minorHAnsi"/>
          <w:sz w:val="22"/>
          <w:szCs w:val="22"/>
        </w:rPr>
        <w:t>, sür</w:t>
      </w:r>
      <w:r w:rsidR="00F57786" w:rsidRPr="002C79C3">
        <w:rPr>
          <w:rFonts w:asciiTheme="minorHAnsi" w:hAnsiTheme="minorHAnsi" w:cstheme="minorHAnsi"/>
          <w:sz w:val="22"/>
          <w:szCs w:val="22"/>
        </w:rPr>
        <w:t>ekli devam eden</w:t>
      </w:r>
      <w:r w:rsidRPr="002C79C3">
        <w:rPr>
          <w:rFonts w:asciiTheme="minorHAnsi" w:hAnsiTheme="minorHAnsi" w:cstheme="minorHAnsi"/>
          <w:sz w:val="22"/>
          <w:szCs w:val="22"/>
        </w:rPr>
        <w:t xml:space="preserve"> ataçman kay</w:t>
      </w:r>
      <w:r w:rsidR="00F57786" w:rsidRPr="002C79C3">
        <w:rPr>
          <w:rFonts w:asciiTheme="minorHAnsi" w:hAnsiTheme="minorHAnsi" w:cstheme="minorHAnsi"/>
          <w:sz w:val="22"/>
          <w:szCs w:val="22"/>
        </w:rPr>
        <w:t>ıplarına yol açar.</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sz w:val="22"/>
          <w:szCs w:val="22"/>
        </w:rPr>
        <w:t>2)</w:t>
      </w:r>
      <w:r w:rsidRPr="002C79C3">
        <w:rPr>
          <w:rFonts w:asciiTheme="minorHAnsi" w:hAnsiTheme="minorHAnsi" w:cstheme="minorHAnsi"/>
          <w:sz w:val="22"/>
          <w:szCs w:val="22"/>
        </w:rPr>
        <w:t xml:space="preserve"> </w:t>
      </w:r>
      <w:r w:rsidR="00E50DC8" w:rsidRPr="002C79C3">
        <w:rPr>
          <w:rFonts w:asciiTheme="minorHAnsi" w:hAnsiTheme="minorHAnsi" w:cstheme="minorHAnsi"/>
          <w:sz w:val="22"/>
          <w:szCs w:val="22"/>
        </w:rPr>
        <w:t>K</w:t>
      </w:r>
      <w:r w:rsidRPr="002C79C3">
        <w:rPr>
          <w:rFonts w:asciiTheme="minorHAnsi" w:hAnsiTheme="minorHAnsi" w:cstheme="minorHAnsi"/>
          <w:sz w:val="22"/>
          <w:szCs w:val="22"/>
        </w:rPr>
        <w:t xml:space="preserve">ronik ve </w:t>
      </w:r>
      <w:proofErr w:type="gramStart"/>
      <w:r w:rsidRPr="002C79C3">
        <w:rPr>
          <w:rFonts w:asciiTheme="minorHAnsi" w:hAnsiTheme="minorHAnsi" w:cstheme="minorHAnsi"/>
          <w:sz w:val="22"/>
          <w:szCs w:val="22"/>
        </w:rPr>
        <w:t>agresif</w:t>
      </w:r>
      <w:proofErr w:type="gramEnd"/>
      <w:r w:rsidRPr="002C79C3">
        <w:rPr>
          <w:rFonts w:asciiTheme="minorHAnsi" w:hAnsiTheme="minorHAnsi" w:cstheme="minorHAnsi"/>
          <w:sz w:val="22"/>
          <w:szCs w:val="22"/>
        </w:rPr>
        <w:t xml:space="preserve"> periodontitisli vakalarda dişeti dokularında </w:t>
      </w:r>
      <w:r w:rsidR="00F57786" w:rsidRPr="002C79C3">
        <w:rPr>
          <w:rFonts w:asciiTheme="minorHAnsi" w:hAnsiTheme="minorHAnsi" w:cstheme="minorHAnsi"/>
          <w:sz w:val="22"/>
          <w:szCs w:val="22"/>
        </w:rPr>
        <w:t xml:space="preserve">perio-patojen </w:t>
      </w:r>
      <w:r w:rsidR="00E50DC8" w:rsidRPr="002C79C3">
        <w:rPr>
          <w:rFonts w:asciiTheme="minorHAnsi" w:hAnsiTheme="minorHAnsi" w:cstheme="minorHAnsi"/>
          <w:sz w:val="22"/>
          <w:szCs w:val="22"/>
        </w:rPr>
        <w:t>bakteriler bulunur</w:t>
      </w:r>
      <w:r w:rsidRPr="002C79C3">
        <w:rPr>
          <w:rFonts w:asciiTheme="minorHAnsi" w:hAnsiTheme="minorHAnsi" w:cstheme="minorHAnsi"/>
          <w:sz w:val="22"/>
          <w:szCs w:val="22"/>
        </w:rPr>
        <w:t xml:space="preserve">. Diştaşı temizliği, kök düzeltmesi ve hatta flap cerrahisi </w:t>
      </w:r>
      <w:r w:rsidR="00E50DC8" w:rsidRPr="002C79C3">
        <w:rPr>
          <w:rFonts w:asciiTheme="minorHAnsi" w:hAnsiTheme="minorHAnsi" w:cstheme="minorHAnsi"/>
          <w:sz w:val="22"/>
          <w:szCs w:val="22"/>
        </w:rPr>
        <w:t xml:space="preserve">ile </w:t>
      </w:r>
      <w:r w:rsidRPr="002C79C3">
        <w:rPr>
          <w:rFonts w:asciiTheme="minorHAnsi" w:hAnsiTheme="minorHAnsi" w:cstheme="minorHAnsi"/>
          <w:sz w:val="22"/>
          <w:szCs w:val="22"/>
        </w:rPr>
        <w:t>bile bazı alanlarda dişetindeki bakteriler</w:t>
      </w:r>
      <w:r w:rsidR="00F57786" w:rsidRPr="002C79C3">
        <w:rPr>
          <w:rFonts w:asciiTheme="minorHAnsi" w:hAnsiTheme="minorHAnsi" w:cstheme="minorHAnsi"/>
          <w:sz w:val="22"/>
          <w:szCs w:val="22"/>
        </w:rPr>
        <w:t>in kökü</w:t>
      </w:r>
      <w:r w:rsidRPr="002C79C3">
        <w:rPr>
          <w:rFonts w:asciiTheme="minorHAnsi" w:hAnsiTheme="minorHAnsi" w:cstheme="minorHAnsi"/>
          <w:sz w:val="22"/>
          <w:szCs w:val="22"/>
        </w:rPr>
        <w:t xml:space="preserve"> </w:t>
      </w:r>
      <w:r w:rsidR="00E50DC8" w:rsidRPr="002C79C3">
        <w:rPr>
          <w:rFonts w:asciiTheme="minorHAnsi" w:hAnsiTheme="minorHAnsi" w:cstheme="minorHAnsi"/>
          <w:sz w:val="22"/>
          <w:szCs w:val="22"/>
        </w:rPr>
        <w:t xml:space="preserve">tam olarak </w:t>
      </w:r>
      <w:r w:rsidR="00F57786" w:rsidRPr="002C79C3">
        <w:rPr>
          <w:rFonts w:asciiTheme="minorHAnsi" w:hAnsiTheme="minorHAnsi" w:cstheme="minorHAnsi"/>
          <w:sz w:val="22"/>
          <w:szCs w:val="22"/>
        </w:rPr>
        <w:t>kazınamayabilir</w:t>
      </w:r>
      <w:r w:rsidRPr="002C79C3">
        <w:rPr>
          <w:rFonts w:asciiTheme="minorHAnsi" w:hAnsiTheme="minorHAnsi" w:cstheme="minorHAnsi"/>
          <w:sz w:val="22"/>
          <w:szCs w:val="22"/>
        </w:rPr>
        <w:t>. Bu bakteriler ce</w:t>
      </w:r>
      <w:r w:rsidR="00E50DC8" w:rsidRPr="002C79C3">
        <w:rPr>
          <w:rFonts w:asciiTheme="minorHAnsi" w:hAnsiTheme="minorHAnsi" w:cstheme="minorHAnsi"/>
          <w:sz w:val="22"/>
          <w:szCs w:val="22"/>
        </w:rPr>
        <w:t>pte</w:t>
      </w:r>
      <w:r w:rsidRPr="002C79C3">
        <w:rPr>
          <w:rFonts w:asciiTheme="minorHAnsi" w:hAnsiTheme="minorHAnsi" w:cstheme="minorHAnsi"/>
          <w:sz w:val="22"/>
          <w:szCs w:val="22"/>
        </w:rPr>
        <w:t xml:space="preserve"> yeniden kolonize </w:t>
      </w:r>
      <w:r w:rsidR="00E50DC8" w:rsidRPr="002C79C3">
        <w:rPr>
          <w:rFonts w:asciiTheme="minorHAnsi" w:hAnsiTheme="minorHAnsi" w:cstheme="minorHAnsi"/>
          <w:sz w:val="22"/>
          <w:szCs w:val="22"/>
        </w:rPr>
        <w:t>o</w:t>
      </w:r>
      <w:r w:rsidR="005C3B3C" w:rsidRPr="002C79C3">
        <w:rPr>
          <w:rFonts w:asciiTheme="minorHAnsi" w:hAnsiTheme="minorHAnsi" w:cstheme="minorHAnsi"/>
          <w:sz w:val="22"/>
          <w:szCs w:val="22"/>
        </w:rPr>
        <w:t>lup</w:t>
      </w:r>
      <w:r w:rsidRPr="002C79C3">
        <w:rPr>
          <w:rFonts w:asciiTheme="minorHAnsi" w:hAnsiTheme="minorHAnsi" w:cstheme="minorHAnsi"/>
          <w:sz w:val="22"/>
          <w:szCs w:val="22"/>
        </w:rPr>
        <w:t xml:space="preserve"> hastalığın nüksetmesine yol açabilirler. </w:t>
      </w:r>
      <w:r w:rsidR="005C3B3C" w:rsidRPr="002C79C3">
        <w:rPr>
          <w:rFonts w:asciiTheme="minorHAnsi" w:hAnsiTheme="minorHAnsi" w:cstheme="minorHAnsi"/>
          <w:sz w:val="22"/>
          <w:szCs w:val="22"/>
        </w:rPr>
        <w:t>Ö</w:t>
      </w:r>
      <w:r w:rsidRPr="002C79C3">
        <w:rPr>
          <w:rFonts w:asciiTheme="minorHAnsi" w:hAnsiTheme="minorHAnsi" w:cstheme="minorHAnsi"/>
          <w:sz w:val="22"/>
          <w:szCs w:val="22"/>
        </w:rPr>
        <w:t xml:space="preserve">zellikle </w:t>
      </w:r>
      <w:r w:rsidR="005C3B3C" w:rsidRPr="002C79C3">
        <w:rPr>
          <w:rFonts w:asciiTheme="minorHAnsi" w:hAnsiTheme="minorHAnsi" w:cstheme="minorHAnsi"/>
          <w:sz w:val="22"/>
          <w:szCs w:val="22"/>
        </w:rPr>
        <w:t xml:space="preserve">patolojik </w:t>
      </w:r>
      <w:r w:rsidRPr="002C79C3">
        <w:rPr>
          <w:rFonts w:asciiTheme="minorHAnsi" w:hAnsiTheme="minorHAnsi" w:cstheme="minorHAnsi"/>
          <w:sz w:val="22"/>
          <w:szCs w:val="22"/>
        </w:rPr>
        <w:t xml:space="preserve">ceplerin </w:t>
      </w:r>
      <w:r w:rsidR="005C3B3C" w:rsidRPr="002C79C3">
        <w:rPr>
          <w:rFonts w:asciiTheme="minorHAnsi" w:hAnsiTheme="minorHAnsi" w:cstheme="minorHAnsi"/>
          <w:sz w:val="22"/>
          <w:szCs w:val="22"/>
        </w:rPr>
        <w:t>tam olarak elimine edilemediği</w:t>
      </w:r>
      <w:r w:rsidRPr="002C79C3">
        <w:rPr>
          <w:rFonts w:asciiTheme="minorHAnsi" w:hAnsiTheme="minorHAnsi" w:cstheme="minorHAnsi"/>
          <w:sz w:val="22"/>
          <w:szCs w:val="22"/>
        </w:rPr>
        <w:t xml:space="preserve"> </w:t>
      </w:r>
      <w:r w:rsidR="005C3B3C" w:rsidRPr="002C79C3">
        <w:rPr>
          <w:rFonts w:asciiTheme="minorHAnsi" w:hAnsiTheme="minorHAnsi" w:cstheme="minorHAnsi"/>
          <w:sz w:val="22"/>
          <w:szCs w:val="22"/>
        </w:rPr>
        <w:t>olgularda hastalığın tekrarı</w:t>
      </w:r>
      <w:r w:rsidRPr="002C79C3">
        <w:rPr>
          <w:rFonts w:asciiTheme="minorHAnsi" w:hAnsiTheme="minorHAnsi" w:cstheme="minorHAnsi"/>
          <w:sz w:val="22"/>
          <w:szCs w:val="22"/>
        </w:rPr>
        <w:t xml:space="preserve"> söz konusu</w:t>
      </w:r>
      <w:r w:rsidR="00F57786" w:rsidRPr="002C79C3">
        <w:rPr>
          <w:rFonts w:asciiTheme="minorHAnsi" w:hAnsiTheme="minorHAnsi" w:cstheme="minorHAnsi"/>
          <w:sz w:val="22"/>
          <w:szCs w:val="22"/>
        </w:rPr>
        <w:t>dur</w:t>
      </w:r>
      <w:r w:rsidRPr="002C79C3">
        <w:rPr>
          <w:rFonts w:asciiTheme="minorHAnsi" w:hAnsiTheme="minorHAnsi" w:cstheme="minorHAnsi"/>
          <w:sz w:val="22"/>
          <w:szCs w:val="22"/>
        </w:rPr>
        <w:t>. Periodontal hastalık ile ilişkili bakteriler</w:t>
      </w:r>
      <w:r w:rsidR="00F57786" w:rsidRPr="002C79C3">
        <w:rPr>
          <w:rFonts w:asciiTheme="minorHAnsi" w:hAnsiTheme="minorHAnsi" w:cstheme="minorHAnsi"/>
          <w:sz w:val="22"/>
          <w:szCs w:val="22"/>
        </w:rPr>
        <w:t>in</w:t>
      </w:r>
      <w:r w:rsidRPr="002C79C3">
        <w:rPr>
          <w:rFonts w:asciiTheme="minorHAnsi" w:hAnsiTheme="minorHAnsi" w:cstheme="minorHAnsi"/>
          <w:sz w:val="22"/>
          <w:szCs w:val="22"/>
        </w:rPr>
        <w:t xml:space="preserve"> eşler</w:t>
      </w:r>
      <w:r w:rsidR="005C3B3C" w:rsidRPr="002C79C3">
        <w:rPr>
          <w:rFonts w:asciiTheme="minorHAnsi" w:hAnsiTheme="minorHAnsi" w:cstheme="minorHAnsi"/>
          <w:sz w:val="22"/>
          <w:szCs w:val="22"/>
        </w:rPr>
        <w:t>e</w:t>
      </w:r>
      <w:r w:rsidRPr="002C79C3">
        <w:rPr>
          <w:rFonts w:asciiTheme="minorHAnsi" w:hAnsiTheme="minorHAnsi" w:cstheme="minorHAnsi"/>
          <w:sz w:val="22"/>
          <w:szCs w:val="22"/>
        </w:rPr>
        <w:t xml:space="preserve"> ve diğer aile bireylerine geçebil</w:t>
      </w:r>
      <w:r w:rsidR="00F57786" w:rsidRPr="002C79C3">
        <w:rPr>
          <w:rFonts w:asciiTheme="minorHAnsi" w:hAnsiTheme="minorHAnsi" w:cstheme="minorHAnsi"/>
          <w:sz w:val="22"/>
          <w:szCs w:val="22"/>
        </w:rPr>
        <w:t>eceği öne sürülmüştür</w:t>
      </w:r>
      <w:r w:rsidRPr="002C79C3">
        <w:rPr>
          <w:rFonts w:asciiTheme="minorHAnsi" w:hAnsiTheme="minorHAnsi" w:cstheme="minorHAnsi"/>
          <w:sz w:val="22"/>
          <w:szCs w:val="22"/>
        </w:rPr>
        <w:t xml:space="preserve">. </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sz w:val="22"/>
          <w:szCs w:val="22"/>
        </w:rPr>
        <w:t>3)</w:t>
      </w:r>
      <w:r w:rsidRPr="002C79C3">
        <w:rPr>
          <w:rFonts w:asciiTheme="minorHAnsi" w:hAnsiTheme="minorHAnsi" w:cstheme="minorHAnsi"/>
          <w:sz w:val="22"/>
          <w:szCs w:val="22"/>
        </w:rPr>
        <w:t xml:space="preserve"> Periodontal hastalığın nüksetmesi açısından bir diğer olası açıklama</w:t>
      </w:r>
      <w:r w:rsidR="009F4FCF" w:rsidRPr="002C79C3">
        <w:rPr>
          <w:rFonts w:asciiTheme="minorHAnsi" w:hAnsiTheme="minorHAnsi" w:cstheme="minorHAnsi"/>
          <w:sz w:val="22"/>
          <w:szCs w:val="22"/>
        </w:rPr>
        <w:t>: T</w:t>
      </w:r>
      <w:r w:rsidRPr="002C79C3">
        <w:rPr>
          <w:rFonts w:asciiTheme="minorHAnsi" w:hAnsiTheme="minorHAnsi" w:cstheme="minorHAnsi"/>
          <w:sz w:val="22"/>
          <w:szCs w:val="22"/>
        </w:rPr>
        <w:t xml:space="preserve">edavi sonrasında </w:t>
      </w:r>
      <w:proofErr w:type="spellStart"/>
      <w:r w:rsidRPr="002C79C3">
        <w:rPr>
          <w:rFonts w:asciiTheme="minorHAnsi" w:hAnsiTheme="minorHAnsi" w:cstheme="minorHAnsi"/>
          <w:sz w:val="22"/>
          <w:szCs w:val="22"/>
        </w:rPr>
        <w:t>dentogingival</w:t>
      </w:r>
      <w:proofErr w:type="spellEnd"/>
      <w:r w:rsidRPr="002C79C3">
        <w:rPr>
          <w:rFonts w:asciiTheme="minorHAnsi" w:hAnsiTheme="minorHAnsi" w:cstheme="minorHAnsi"/>
          <w:sz w:val="22"/>
          <w:szCs w:val="22"/>
        </w:rPr>
        <w:t xml:space="preserve"> ünitenin iyileşme</w:t>
      </w:r>
      <w:r w:rsidR="009F4FCF" w:rsidRPr="002C79C3">
        <w:rPr>
          <w:rFonts w:asciiTheme="minorHAnsi" w:hAnsiTheme="minorHAnsi" w:cstheme="minorHAnsi"/>
          <w:sz w:val="22"/>
          <w:szCs w:val="22"/>
        </w:rPr>
        <w:t>si sırasında</w:t>
      </w:r>
      <w:r w:rsidR="00F44D7E" w:rsidRPr="002C79C3">
        <w:rPr>
          <w:rFonts w:asciiTheme="minorHAnsi" w:hAnsiTheme="minorHAnsi" w:cstheme="minorHAnsi"/>
          <w:sz w:val="22"/>
          <w:szCs w:val="22"/>
        </w:rPr>
        <w:t>,</w:t>
      </w:r>
      <w:r w:rsidR="009F4FCF"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çoğu kez yeni bir bağ dokusu ataçmanı </w:t>
      </w:r>
      <w:r w:rsidR="00F44D7E" w:rsidRPr="002C79C3">
        <w:rPr>
          <w:rFonts w:asciiTheme="minorHAnsi" w:hAnsiTheme="minorHAnsi" w:cstheme="minorHAnsi"/>
          <w:sz w:val="22"/>
          <w:szCs w:val="22"/>
        </w:rPr>
        <w:t>yerine</w:t>
      </w:r>
      <w:r w:rsidRPr="002C79C3">
        <w:rPr>
          <w:rFonts w:asciiTheme="minorHAnsi" w:hAnsiTheme="minorHAnsi" w:cstheme="minorHAnsi"/>
          <w:sz w:val="22"/>
          <w:szCs w:val="22"/>
        </w:rPr>
        <w:t xml:space="preserve"> </w:t>
      </w:r>
      <w:r w:rsidRPr="002C79C3">
        <w:rPr>
          <w:rFonts w:asciiTheme="minorHAnsi" w:hAnsiTheme="minorHAnsi" w:cstheme="minorHAnsi"/>
          <w:b/>
          <w:i/>
          <w:sz w:val="22"/>
          <w:szCs w:val="22"/>
        </w:rPr>
        <w:t>uzun birleşim epiteli</w:t>
      </w:r>
      <w:r w:rsidR="00F44D7E" w:rsidRPr="002C79C3">
        <w:rPr>
          <w:rFonts w:asciiTheme="minorHAnsi" w:hAnsiTheme="minorHAnsi" w:cstheme="minorHAnsi"/>
          <w:b/>
          <w:i/>
          <w:sz w:val="22"/>
          <w:szCs w:val="22"/>
        </w:rPr>
        <w:t>nin</w:t>
      </w:r>
      <w:r w:rsidRPr="002C79C3">
        <w:rPr>
          <w:rFonts w:asciiTheme="minorHAnsi" w:hAnsiTheme="minorHAnsi" w:cstheme="minorHAnsi"/>
          <w:sz w:val="22"/>
          <w:szCs w:val="22"/>
        </w:rPr>
        <w:t xml:space="preserve"> </w:t>
      </w:r>
      <w:r w:rsidR="00F44D7E" w:rsidRPr="002C79C3">
        <w:rPr>
          <w:rFonts w:asciiTheme="minorHAnsi" w:hAnsiTheme="minorHAnsi" w:cstheme="minorHAnsi"/>
          <w:sz w:val="22"/>
          <w:szCs w:val="22"/>
        </w:rPr>
        <w:t>oluşturduğu ataçman gerçekleşmektedir</w:t>
      </w:r>
      <w:r w:rsidRPr="002C79C3">
        <w:rPr>
          <w:rFonts w:asciiTheme="minorHAnsi" w:hAnsiTheme="minorHAnsi" w:cstheme="minorHAnsi"/>
          <w:sz w:val="22"/>
          <w:szCs w:val="22"/>
        </w:rPr>
        <w:t>. Bu şe</w:t>
      </w:r>
      <w:r w:rsidR="009F4FCF" w:rsidRPr="002C79C3">
        <w:rPr>
          <w:rFonts w:asciiTheme="minorHAnsi" w:hAnsiTheme="minorHAnsi" w:cstheme="minorHAnsi"/>
          <w:sz w:val="22"/>
          <w:szCs w:val="22"/>
        </w:rPr>
        <w:t xml:space="preserve">kildeki bir </w:t>
      </w:r>
      <w:proofErr w:type="spellStart"/>
      <w:r w:rsidR="009F4FCF" w:rsidRPr="002C79C3">
        <w:rPr>
          <w:rFonts w:asciiTheme="minorHAnsi" w:hAnsiTheme="minorHAnsi" w:cstheme="minorHAnsi"/>
          <w:sz w:val="22"/>
          <w:szCs w:val="22"/>
        </w:rPr>
        <w:t>dentogingival</w:t>
      </w:r>
      <w:proofErr w:type="spellEnd"/>
      <w:r w:rsidR="009F4FCF" w:rsidRPr="002C79C3">
        <w:rPr>
          <w:rFonts w:asciiTheme="minorHAnsi" w:hAnsiTheme="minorHAnsi" w:cstheme="minorHAnsi"/>
          <w:sz w:val="22"/>
          <w:szCs w:val="22"/>
        </w:rPr>
        <w:t xml:space="preserve"> ünite </w:t>
      </w:r>
      <w:r w:rsidR="009F4FCF" w:rsidRPr="002C79C3">
        <w:rPr>
          <w:rFonts w:asciiTheme="minorHAnsi" w:hAnsiTheme="minorHAnsi" w:cstheme="minorHAnsi"/>
          <w:sz w:val="22"/>
          <w:szCs w:val="22"/>
        </w:rPr>
        <w:lastRenderedPageBreak/>
        <w:t xml:space="preserve">inflamasyona karşı daha dayanıksız olabilir. </w:t>
      </w:r>
      <w:r w:rsidRPr="002C79C3">
        <w:rPr>
          <w:rFonts w:asciiTheme="minorHAnsi" w:hAnsiTheme="minorHAnsi" w:cstheme="minorHAnsi"/>
          <w:sz w:val="22"/>
          <w:szCs w:val="22"/>
        </w:rPr>
        <w:t xml:space="preserve">Bu durumda </w:t>
      </w:r>
      <w:proofErr w:type="gramStart"/>
      <w:r w:rsidR="009F4FCF" w:rsidRPr="002C79C3">
        <w:rPr>
          <w:rFonts w:asciiTheme="minorHAnsi" w:hAnsiTheme="minorHAnsi" w:cstheme="minorHAnsi"/>
          <w:sz w:val="22"/>
          <w:szCs w:val="22"/>
        </w:rPr>
        <w:t>optimal</w:t>
      </w:r>
      <w:proofErr w:type="gramEnd"/>
      <w:r w:rsidR="009F4FCF" w:rsidRPr="002C79C3">
        <w:rPr>
          <w:rFonts w:asciiTheme="minorHAnsi" w:hAnsiTheme="minorHAnsi" w:cstheme="minorHAnsi"/>
          <w:sz w:val="22"/>
          <w:szCs w:val="22"/>
        </w:rPr>
        <w:t xml:space="preserve"> düzeyde bir </w:t>
      </w:r>
      <w:r w:rsidR="00F31A5B" w:rsidRPr="002C79C3">
        <w:rPr>
          <w:rFonts w:asciiTheme="minorHAnsi" w:hAnsiTheme="minorHAnsi" w:cstheme="minorHAnsi"/>
          <w:sz w:val="22"/>
          <w:szCs w:val="22"/>
        </w:rPr>
        <w:t>idame</w:t>
      </w:r>
      <w:r w:rsidRPr="002C79C3">
        <w:rPr>
          <w:rFonts w:asciiTheme="minorHAnsi" w:hAnsiTheme="minorHAnsi" w:cstheme="minorHAnsi"/>
          <w:sz w:val="22"/>
          <w:szCs w:val="22"/>
        </w:rPr>
        <w:t xml:space="preserve"> tedavisi </w:t>
      </w:r>
      <w:r w:rsidR="009F4FCF" w:rsidRPr="002C79C3">
        <w:rPr>
          <w:rFonts w:asciiTheme="minorHAnsi" w:hAnsiTheme="minorHAnsi" w:cstheme="minorHAnsi"/>
          <w:sz w:val="22"/>
          <w:szCs w:val="22"/>
        </w:rPr>
        <w:t>sağlanamazsa</w:t>
      </w:r>
      <w:r w:rsidRPr="002C79C3">
        <w:rPr>
          <w:rFonts w:asciiTheme="minorHAnsi" w:hAnsiTheme="minorHAnsi" w:cstheme="minorHAnsi"/>
          <w:sz w:val="22"/>
          <w:szCs w:val="22"/>
        </w:rPr>
        <w:t xml:space="preserve">, </w:t>
      </w:r>
      <w:proofErr w:type="spellStart"/>
      <w:r w:rsidRPr="002C79C3">
        <w:rPr>
          <w:rFonts w:asciiTheme="minorHAnsi" w:hAnsiTheme="minorHAnsi" w:cstheme="minorHAnsi"/>
          <w:sz w:val="22"/>
          <w:szCs w:val="22"/>
        </w:rPr>
        <w:t>rekürren</w:t>
      </w:r>
      <w:r w:rsidR="009F4FCF" w:rsidRPr="002C79C3">
        <w:rPr>
          <w:rFonts w:asciiTheme="minorHAnsi" w:hAnsiTheme="minorHAnsi" w:cstheme="minorHAnsi"/>
          <w:sz w:val="22"/>
          <w:szCs w:val="22"/>
        </w:rPr>
        <w:t>se</w:t>
      </w:r>
      <w:proofErr w:type="spellEnd"/>
      <w:r w:rsidR="009F4FCF" w:rsidRPr="002C79C3">
        <w:rPr>
          <w:rFonts w:asciiTheme="minorHAnsi" w:hAnsiTheme="minorHAnsi" w:cstheme="minorHAnsi"/>
          <w:sz w:val="22"/>
          <w:szCs w:val="22"/>
        </w:rPr>
        <w:t xml:space="preserve"> yatkınlık </w:t>
      </w:r>
      <w:r w:rsidR="00F44D7E" w:rsidRPr="002C79C3">
        <w:rPr>
          <w:rFonts w:asciiTheme="minorHAnsi" w:hAnsiTheme="minorHAnsi" w:cstheme="minorHAnsi"/>
          <w:sz w:val="22"/>
          <w:szCs w:val="22"/>
        </w:rPr>
        <w:t>söz konusu</w:t>
      </w:r>
      <w:r w:rsidR="00AA4DCC">
        <w:rPr>
          <w:rFonts w:asciiTheme="minorHAnsi" w:hAnsiTheme="minorHAnsi" w:cstheme="minorHAnsi"/>
          <w:sz w:val="22"/>
          <w:szCs w:val="22"/>
        </w:rPr>
        <w:t>dur</w:t>
      </w:r>
      <w:r w:rsidR="00F57786" w:rsidRPr="002C79C3">
        <w:rPr>
          <w:rFonts w:asciiTheme="minorHAnsi" w:hAnsiTheme="minorHAnsi" w:cstheme="minorHAnsi"/>
          <w:sz w:val="22"/>
          <w:szCs w:val="22"/>
        </w:rPr>
        <w:t>.</w:t>
      </w:r>
    </w:p>
    <w:p w:rsidR="008111E2"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sz w:val="22"/>
          <w:szCs w:val="22"/>
        </w:rPr>
        <w:t xml:space="preserve">Subgingival mekanik temizlik </w:t>
      </w:r>
      <w:r w:rsidR="00F44D7E" w:rsidRPr="002C79C3">
        <w:rPr>
          <w:rFonts w:asciiTheme="minorHAnsi" w:hAnsiTheme="minorHAnsi" w:cstheme="minorHAnsi"/>
          <w:sz w:val="22"/>
          <w:szCs w:val="22"/>
        </w:rPr>
        <w:t xml:space="preserve">sonrasında </w:t>
      </w:r>
      <w:r w:rsidRPr="002C79C3">
        <w:rPr>
          <w:rFonts w:asciiTheme="minorHAnsi" w:hAnsiTheme="minorHAnsi" w:cstheme="minorHAnsi"/>
          <w:sz w:val="22"/>
          <w:szCs w:val="22"/>
        </w:rPr>
        <w:t>periodontal ceplerdeki flora değiş</w:t>
      </w:r>
      <w:r w:rsidR="00F44D7E" w:rsidRPr="002C79C3">
        <w:rPr>
          <w:rFonts w:asciiTheme="minorHAnsi" w:hAnsiTheme="minorHAnsi" w:cstheme="minorHAnsi"/>
          <w:sz w:val="22"/>
          <w:szCs w:val="22"/>
        </w:rPr>
        <w:t>ikliğe uğrar</w:t>
      </w:r>
      <w:r w:rsidRPr="002C79C3">
        <w:rPr>
          <w:rFonts w:asciiTheme="minorHAnsi" w:hAnsiTheme="minorHAnsi" w:cstheme="minorHAnsi"/>
          <w:sz w:val="22"/>
          <w:szCs w:val="22"/>
        </w:rPr>
        <w:t xml:space="preserve">. Tek bir seans diştaşı temizliği ve kök düzeltmesi </w:t>
      </w:r>
      <w:r w:rsidR="00F44D7E" w:rsidRPr="002C79C3">
        <w:rPr>
          <w:rFonts w:asciiTheme="minorHAnsi" w:hAnsiTheme="minorHAnsi" w:cstheme="minorHAnsi"/>
          <w:sz w:val="22"/>
          <w:szCs w:val="22"/>
        </w:rPr>
        <w:t xml:space="preserve">yapılan </w:t>
      </w:r>
      <w:r w:rsidRPr="002C79C3">
        <w:rPr>
          <w:rFonts w:asciiTheme="minorHAnsi" w:hAnsiTheme="minorHAnsi" w:cstheme="minorHAnsi"/>
          <w:sz w:val="22"/>
          <w:szCs w:val="22"/>
        </w:rPr>
        <w:t xml:space="preserve">kronik periodontitisli hastalarda subgingival </w:t>
      </w:r>
      <w:proofErr w:type="gramStart"/>
      <w:r w:rsidRPr="002C79C3">
        <w:rPr>
          <w:rFonts w:asciiTheme="minorHAnsi" w:hAnsiTheme="minorHAnsi" w:cstheme="minorHAnsi"/>
          <w:sz w:val="22"/>
          <w:szCs w:val="22"/>
        </w:rPr>
        <w:t>florada</w:t>
      </w:r>
      <w:proofErr w:type="gramEnd"/>
      <w:r w:rsidR="00F44D7E" w:rsidRPr="002C79C3">
        <w:rPr>
          <w:rFonts w:asciiTheme="minorHAnsi" w:hAnsiTheme="minorHAnsi" w:cstheme="minorHAnsi"/>
          <w:sz w:val="22"/>
          <w:szCs w:val="22"/>
        </w:rPr>
        <w:t>;</w:t>
      </w:r>
      <w:r w:rsidRPr="002C79C3">
        <w:rPr>
          <w:rFonts w:asciiTheme="minorHAnsi" w:hAnsiTheme="minorHAnsi" w:cstheme="minorHAnsi"/>
          <w:sz w:val="22"/>
          <w:szCs w:val="22"/>
        </w:rPr>
        <w:t xml:space="preserve"> </w:t>
      </w:r>
      <w:r w:rsidR="00F44D7E" w:rsidRPr="002C79C3">
        <w:rPr>
          <w:rFonts w:asciiTheme="minorHAnsi" w:hAnsiTheme="minorHAnsi" w:cstheme="minorHAnsi"/>
          <w:sz w:val="22"/>
          <w:szCs w:val="22"/>
        </w:rPr>
        <w:t>bir</w:t>
      </w:r>
      <w:r w:rsidRPr="002C79C3">
        <w:rPr>
          <w:rFonts w:asciiTheme="minorHAnsi" w:hAnsiTheme="minorHAnsi" w:cstheme="minorHAnsi"/>
          <w:sz w:val="22"/>
          <w:szCs w:val="22"/>
        </w:rPr>
        <w:t xml:space="preserve"> hafta boyunca hareketli çomakların oranında azalma, 21 gün boyunca kokların oranında belirgin bir </w:t>
      </w:r>
      <w:r w:rsidR="00F57786" w:rsidRPr="002C79C3">
        <w:rPr>
          <w:rFonts w:asciiTheme="minorHAnsi" w:hAnsiTheme="minorHAnsi" w:cstheme="minorHAnsi"/>
          <w:sz w:val="22"/>
          <w:szCs w:val="22"/>
        </w:rPr>
        <w:t>artma</w:t>
      </w:r>
      <w:r w:rsidR="00F44D7E" w:rsidRPr="002C79C3">
        <w:rPr>
          <w:rFonts w:asciiTheme="minorHAnsi" w:hAnsiTheme="minorHAnsi" w:cstheme="minorHAnsi"/>
          <w:sz w:val="22"/>
          <w:szCs w:val="22"/>
        </w:rPr>
        <w:t xml:space="preserve"> ve</w:t>
      </w:r>
      <w:r w:rsidRPr="002C79C3">
        <w:rPr>
          <w:rFonts w:asciiTheme="minorHAnsi" w:hAnsiTheme="minorHAnsi" w:cstheme="minorHAnsi"/>
          <w:sz w:val="22"/>
          <w:szCs w:val="22"/>
        </w:rPr>
        <w:t xml:space="preserve"> bir hafta süreyle </w:t>
      </w:r>
      <w:proofErr w:type="spellStart"/>
      <w:r w:rsidRPr="002C79C3">
        <w:rPr>
          <w:rFonts w:asciiTheme="minorHAnsi" w:hAnsiTheme="minorHAnsi" w:cstheme="minorHAnsi"/>
          <w:sz w:val="22"/>
          <w:szCs w:val="22"/>
        </w:rPr>
        <w:t>spiroketlerin</w:t>
      </w:r>
      <w:proofErr w:type="spellEnd"/>
      <w:r w:rsidRPr="002C79C3">
        <w:rPr>
          <w:rFonts w:asciiTheme="minorHAnsi" w:hAnsiTheme="minorHAnsi" w:cstheme="minorHAnsi"/>
          <w:sz w:val="22"/>
          <w:szCs w:val="22"/>
        </w:rPr>
        <w:t xml:space="preserve"> oranında azalma</w:t>
      </w:r>
      <w:r w:rsidR="00F44D7E" w:rsidRPr="002C79C3">
        <w:rPr>
          <w:rFonts w:asciiTheme="minorHAnsi" w:hAnsiTheme="minorHAnsi" w:cstheme="minorHAnsi"/>
          <w:sz w:val="22"/>
          <w:szCs w:val="22"/>
        </w:rPr>
        <w:t xml:space="preserve"> olduğu gösterilmiştir.</w:t>
      </w:r>
      <w:r w:rsidRPr="002C79C3">
        <w:rPr>
          <w:rFonts w:asciiTheme="minorHAnsi" w:hAnsiTheme="minorHAnsi" w:cstheme="minorHAnsi"/>
          <w:sz w:val="22"/>
          <w:szCs w:val="22"/>
        </w:rPr>
        <w:t xml:space="preserve"> Subgingival </w:t>
      </w:r>
      <w:r w:rsidR="00CD45EE" w:rsidRPr="002C79C3">
        <w:rPr>
          <w:rFonts w:asciiTheme="minorHAnsi" w:hAnsiTheme="minorHAnsi" w:cstheme="minorHAnsi"/>
          <w:sz w:val="22"/>
          <w:szCs w:val="22"/>
        </w:rPr>
        <w:t>flora 9-11 hafta</w:t>
      </w:r>
      <w:r w:rsidRPr="002C79C3">
        <w:rPr>
          <w:rFonts w:asciiTheme="minorHAnsi" w:hAnsiTheme="minorHAnsi" w:cstheme="minorHAnsi"/>
          <w:sz w:val="22"/>
          <w:szCs w:val="22"/>
        </w:rPr>
        <w:t xml:space="preserve"> sonra</w:t>
      </w:r>
      <w:r w:rsidR="00F44D7E" w:rsidRPr="002C79C3">
        <w:rPr>
          <w:rFonts w:asciiTheme="minorHAnsi" w:hAnsiTheme="minorHAnsi" w:cstheme="minorHAnsi"/>
          <w:sz w:val="22"/>
          <w:szCs w:val="22"/>
        </w:rPr>
        <w:t xml:space="preserve"> </w:t>
      </w:r>
      <w:r w:rsidR="00CD45EE" w:rsidRPr="002C79C3">
        <w:rPr>
          <w:rFonts w:asciiTheme="minorHAnsi" w:hAnsiTheme="minorHAnsi" w:cstheme="minorHAnsi"/>
          <w:sz w:val="22"/>
          <w:szCs w:val="22"/>
        </w:rPr>
        <w:t>tedavi öncesindeki</w:t>
      </w:r>
      <w:r w:rsidRPr="002C79C3">
        <w:rPr>
          <w:rFonts w:asciiTheme="minorHAnsi" w:hAnsiTheme="minorHAnsi" w:cstheme="minorHAnsi"/>
          <w:sz w:val="22"/>
          <w:szCs w:val="22"/>
        </w:rPr>
        <w:t xml:space="preserve"> oranlarına </w:t>
      </w:r>
      <w:r w:rsidR="00CD45EE" w:rsidRPr="002C79C3">
        <w:rPr>
          <w:rFonts w:asciiTheme="minorHAnsi" w:hAnsiTheme="minorHAnsi" w:cstheme="minorHAnsi"/>
          <w:sz w:val="22"/>
          <w:szCs w:val="22"/>
        </w:rPr>
        <w:t xml:space="preserve">geri döner ama hastadan hastaya bu süre çok </w:t>
      </w:r>
      <w:r w:rsidR="00201F36" w:rsidRPr="002C79C3">
        <w:rPr>
          <w:rFonts w:asciiTheme="minorHAnsi" w:hAnsiTheme="minorHAnsi" w:cstheme="minorHAnsi"/>
          <w:sz w:val="22"/>
          <w:szCs w:val="22"/>
        </w:rPr>
        <w:t>belirgin</w:t>
      </w:r>
      <w:r w:rsidR="00CD45EE" w:rsidRPr="002C79C3">
        <w:rPr>
          <w:rFonts w:asciiTheme="minorHAnsi" w:hAnsiTheme="minorHAnsi" w:cstheme="minorHAnsi"/>
          <w:sz w:val="22"/>
          <w:szCs w:val="22"/>
        </w:rPr>
        <w:t xml:space="preserve"> farklılıklar gösterir</w:t>
      </w:r>
      <w:r w:rsidRPr="002C79C3">
        <w:rPr>
          <w:rFonts w:asciiTheme="minorHAnsi" w:hAnsiTheme="minorHAnsi" w:cstheme="minorHAnsi"/>
          <w:sz w:val="22"/>
          <w:szCs w:val="22"/>
        </w:rPr>
        <w:t>. Bu sonuçlar</w:t>
      </w:r>
      <w:r w:rsidR="00CD45EE" w:rsidRPr="002C79C3">
        <w:rPr>
          <w:rFonts w:asciiTheme="minorHAnsi" w:hAnsiTheme="minorHAnsi" w:cstheme="minorHAnsi"/>
          <w:sz w:val="22"/>
          <w:szCs w:val="22"/>
        </w:rPr>
        <w:t>,</w:t>
      </w:r>
      <w:r w:rsidRPr="002C79C3">
        <w:rPr>
          <w:rFonts w:asciiTheme="minorHAnsi" w:hAnsiTheme="minorHAnsi" w:cstheme="minorHAnsi"/>
          <w:sz w:val="22"/>
          <w:szCs w:val="22"/>
        </w:rPr>
        <w:t xml:space="preserve"> mekanik temizliğin mikrobiyal flora üzerinde uzun-süreli bir etkiye sahip olduğunu ve farklı mikroorganizma gruplarının, değişik zaman süreçlerinde başlangı</w:t>
      </w:r>
      <w:r w:rsidR="00CD45EE" w:rsidRPr="002C79C3">
        <w:rPr>
          <w:rFonts w:asciiTheme="minorHAnsi" w:hAnsiTheme="minorHAnsi" w:cstheme="minorHAnsi"/>
          <w:sz w:val="22"/>
          <w:szCs w:val="22"/>
        </w:rPr>
        <w:t>ç düzeylerine</w:t>
      </w:r>
      <w:r w:rsidRPr="002C79C3">
        <w:rPr>
          <w:rFonts w:asciiTheme="minorHAnsi" w:hAnsiTheme="minorHAnsi" w:cstheme="minorHAnsi"/>
          <w:sz w:val="22"/>
          <w:szCs w:val="22"/>
        </w:rPr>
        <w:t xml:space="preserve"> döndüklerini </w:t>
      </w:r>
      <w:r w:rsidR="00CD45EE" w:rsidRPr="002C79C3">
        <w:rPr>
          <w:rFonts w:asciiTheme="minorHAnsi" w:hAnsiTheme="minorHAnsi" w:cstheme="minorHAnsi"/>
          <w:sz w:val="22"/>
          <w:szCs w:val="22"/>
        </w:rPr>
        <w:t>göstermektedir</w:t>
      </w:r>
      <w:r w:rsidRPr="002C79C3">
        <w:rPr>
          <w:rFonts w:asciiTheme="minorHAnsi" w:hAnsiTheme="minorHAnsi" w:cstheme="minorHAnsi"/>
          <w:sz w:val="22"/>
          <w:szCs w:val="22"/>
        </w:rPr>
        <w:t>. Mekanik tedavi ve randevular</w:t>
      </w:r>
      <w:r w:rsidR="00CD45EE" w:rsidRPr="002C79C3">
        <w:rPr>
          <w:rFonts w:asciiTheme="minorHAnsi" w:hAnsiTheme="minorHAnsi" w:cstheme="minorHAnsi"/>
          <w:sz w:val="22"/>
          <w:szCs w:val="22"/>
        </w:rPr>
        <w:t xml:space="preserve"> bakım sürecinde</w:t>
      </w:r>
      <w:r w:rsidRPr="002C79C3">
        <w:rPr>
          <w:rFonts w:asciiTheme="minorHAnsi" w:hAnsiTheme="minorHAnsi" w:cstheme="minorHAnsi"/>
          <w:sz w:val="22"/>
          <w:szCs w:val="22"/>
        </w:rPr>
        <w:t xml:space="preserve"> </w:t>
      </w:r>
      <w:r w:rsidR="00CD45EE" w:rsidRPr="002C79C3">
        <w:rPr>
          <w:rFonts w:asciiTheme="minorHAnsi" w:hAnsiTheme="minorHAnsi" w:cstheme="minorHAnsi"/>
          <w:sz w:val="22"/>
          <w:szCs w:val="22"/>
        </w:rPr>
        <w:t xml:space="preserve">hastanın </w:t>
      </w:r>
      <w:proofErr w:type="gramStart"/>
      <w:r w:rsidR="00CD45EE" w:rsidRPr="002C79C3">
        <w:rPr>
          <w:rFonts w:asciiTheme="minorHAnsi" w:hAnsiTheme="minorHAnsi" w:cstheme="minorHAnsi"/>
          <w:sz w:val="22"/>
          <w:szCs w:val="22"/>
        </w:rPr>
        <w:t>motivasyonuna</w:t>
      </w:r>
      <w:proofErr w:type="gramEnd"/>
      <w:r w:rsidR="00CD45EE" w:rsidRPr="002C79C3">
        <w:rPr>
          <w:rFonts w:asciiTheme="minorHAnsi" w:hAnsiTheme="minorHAnsi" w:cstheme="minorHAnsi"/>
          <w:sz w:val="22"/>
          <w:szCs w:val="22"/>
        </w:rPr>
        <w:t xml:space="preserve"> katkıda bulunur.</w:t>
      </w:r>
    </w:p>
    <w:p w:rsidR="00E32494" w:rsidRPr="002C79C3" w:rsidRDefault="00CD45EE" w:rsidP="00812487">
      <w:pPr>
        <w:spacing w:after="240"/>
        <w:rPr>
          <w:rFonts w:asciiTheme="minorHAnsi" w:hAnsiTheme="minorHAnsi" w:cstheme="minorHAnsi"/>
          <w:sz w:val="22"/>
          <w:szCs w:val="22"/>
        </w:rPr>
      </w:pPr>
      <w:r w:rsidRPr="002C79C3">
        <w:rPr>
          <w:rFonts w:asciiTheme="minorHAnsi" w:hAnsiTheme="minorHAnsi" w:cstheme="minorHAnsi"/>
          <w:sz w:val="22"/>
          <w:szCs w:val="22"/>
        </w:rPr>
        <w:t>Araştırmalar göstermiştir ki; h</w:t>
      </w:r>
      <w:r w:rsidR="00E32494" w:rsidRPr="002C79C3">
        <w:rPr>
          <w:rFonts w:asciiTheme="minorHAnsi" w:hAnsiTheme="minorHAnsi" w:cstheme="minorHAnsi"/>
          <w:sz w:val="22"/>
          <w:szCs w:val="22"/>
        </w:rPr>
        <w:t xml:space="preserve">astalar iki randevu arasındaki sürede oral </w:t>
      </w:r>
      <w:proofErr w:type="gramStart"/>
      <w:r w:rsidR="00E32494" w:rsidRPr="002C79C3">
        <w:rPr>
          <w:rFonts w:asciiTheme="minorHAnsi" w:hAnsiTheme="minorHAnsi" w:cstheme="minorHAnsi"/>
          <w:sz w:val="22"/>
          <w:szCs w:val="22"/>
        </w:rPr>
        <w:t>hijyen</w:t>
      </w:r>
      <w:proofErr w:type="gramEnd"/>
      <w:r w:rsidR="00E32494" w:rsidRPr="002C79C3">
        <w:rPr>
          <w:rFonts w:asciiTheme="minorHAnsi" w:hAnsiTheme="minorHAnsi" w:cstheme="minorHAnsi"/>
          <w:sz w:val="22"/>
          <w:szCs w:val="22"/>
        </w:rPr>
        <w:t xml:space="preserve"> çabalarını azaltmaktadırlar. </w:t>
      </w:r>
      <w:r w:rsidRPr="002C79C3">
        <w:rPr>
          <w:rFonts w:asciiTheme="minorHAnsi" w:hAnsiTheme="minorHAnsi" w:cstheme="minorHAnsi"/>
          <w:sz w:val="22"/>
          <w:szCs w:val="22"/>
        </w:rPr>
        <w:t xml:space="preserve">Evde yaptıkları bakım işlemlerinin kontrol seanslarında </w:t>
      </w:r>
      <w:r w:rsidR="00E32494" w:rsidRPr="002C79C3">
        <w:rPr>
          <w:rFonts w:asciiTheme="minorHAnsi" w:hAnsiTheme="minorHAnsi" w:cstheme="minorHAnsi"/>
          <w:sz w:val="22"/>
          <w:szCs w:val="22"/>
        </w:rPr>
        <w:t xml:space="preserve">değerlendirmeye tabi </w:t>
      </w:r>
      <w:r w:rsidR="00DD5FAC" w:rsidRPr="002C79C3">
        <w:rPr>
          <w:rFonts w:asciiTheme="minorHAnsi" w:hAnsiTheme="minorHAnsi" w:cstheme="minorHAnsi"/>
          <w:sz w:val="22"/>
          <w:szCs w:val="22"/>
        </w:rPr>
        <w:t>tutulacağını bilmeleri</w:t>
      </w:r>
      <w:r w:rsidR="00E32494" w:rsidRPr="002C79C3">
        <w:rPr>
          <w:rFonts w:asciiTheme="minorHAnsi" w:hAnsiTheme="minorHAnsi" w:cstheme="minorHAnsi"/>
          <w:sz w:val="22"/>
          <w:szCs w:val="22"/>
        </w:rPr>
        <w:t xml:space="preserve"> onların daha iyi bir ağız </w:t>
      </w:r>
      <w:proofErr w:type="gramStart"/>
      <w:r w:rsidR="00E32494" w:rsidRPr="002C79C3">
        <w:rPr>
          <w:rFonts w:asciiTheme="minorHAnsi" w:hAnsiTheme="minorHAnsi" w:cstheme="minorHAnsi"/>
          <w:sz w:val="22"/>
          <w:szCs w:val="22"/>
        </w:rPr>
        <w:t>hijyeni</w:t>
      </w:r>
      <w:proofErr w:type="gramEnd"/>
      <w:r w:rsidR="00E32494" w:rsidRPr="002C79C3">
        <w:rPr>
          <w:rFonts w:asciiTheme="minorHAnsi" w:hAnsiTheme="minorHAnsi" w:cstheme="minorHAnsi"/>
          <w:sz w:val="22"/>
          <w:szCs w:val="22"/>
        </w:rPr>
        <w:t xml:space="preserve"> </w:t>
      </w:r>
      <w:r w:rsidRPr="002C79C3">
        <w:rPr>
          <w:rFonts w:asciiTheme="minorHAnsi" w:hAnsiTheme="minorHAnsi" w:cstheme="minorHAnsi"/>
          <w:sz w:val="22"/>
          <w:szCs w:val="22"/>
        </w:rPr>
        <w:t>sağlamada daha fazla çaba</w:t>
      </w:r>
      <w:r w:rsidR="00E32494" w:rsidRPr="002C79C3">
        <w:rPr>
          <w:rFonts w:asciiTheme="minorHAnsi" w:hAnsiTheme="minorHAnsi" w:cstheme="minorHAnsi"/>
          <w:sz w:val="22"/>
          <w:szCs w:val="22"/>
        </w:rPr>
        <w:t xml:space="preserve"> göstermelerini sağlayabilir. </w:t>
      </w:r>
      <w:r w:rsidR="00201F36" w:rsidRPr="002C79C3">
        <w:rPr>
          <w:rFonts w:asciiTheme="minorHAnsi" w:hAnsiTheme="minorHAnsi" w:cstheme="minorHAnsi"/>
          <w:sz w:val="22"/>
          <w:szCs w:val="22"/>
        </w:rPr>
        <w:t>Yapılan bir</w:t>
      </w:r>
      <w:r w:rsidR="00E32494" w:rsidRPr="002C79C3">
        <w:rPr>
          <w:rFonts w:asciiTheme="minorHAnsi" w:hAnsiTheme="minorHAnsi" w:cstheme="minorHAnsi"/>
          <w:sz w:val="22"/>
          <w:szCs w:val="22"/>
        </w:rPr>
        <w:t xml:space="preserve"> çalışmada, subgingival </w:t>
      </w:r>
      <w:proofErr w:type="gramStart"/>
      <w:r w:rsidR="00E32494" w:rsidRPr="002C79C3">
        <w:rPr>
          <w:rFonts w:asciiTheme="minorHAnsi" w:hAnsiTheme="minorHAnsi" w:cstheme="minorHAnsi"/>
          <w:sz w:val="22"/>
          <w:szCs w:val="22"/>
        </w:rPr>
        <w:t>floranın</w:t>
      </w:r>
      <w:proofErr w:type="gramEnd"/>
      <w:r w:rsidR="00E32494" w:rsidRPr="002C79C3">
        <w:rPr>
          <w:rFonts w:asciiTheme="minorHAnsi" w:hAnsiTheme="minorHAnsi" w:cstheme="minorHAnsi"/>
          <w:sz w:val="22"/>
          <w:szCs w:val="22"/>
        </w:rPr>
        <w:t xml:space="preserve"> mikroskobik olarak izlenmesi sonucunda belirlenen aralıklar ile</w:t>
      </w:r>
      <w:r w:rsidR="00201F36" w:rsidRPr="002C79C3">
        <w:rPr>
          <w:rFonts w:asciiTheme="minorHAnsi" w:hAnsiTheme="minorHAnsi" w:cstheme="minorHAnsi"/>
          <w:sz w:val="22"/>
          <w:szCs w:val="22"/>
        </w:rPr>
        <w:t xml:space="preserve"> üçer</w:t>
      </w:r>
      <w:r w:rsidR="00E32494" w:rsidRPr="002C79C3">
        <w:rPr>
          <w:rFonts w:asciiTheme="minorHAnsi" w:hAnsiTheme="minorHAnsi" w:cstheme="minorHAnsi"/>
          <w:sz w:val="22"/>
          <w:szCs w:val="22"/>
        </w:rPr>
        <w:t xml:space="preserve"> aylık idame kontrolleri yapılmasının etkili olduğu </w:t>
      </w:r>
      <w:r w:rsidR="00201F36" w:rsidRPr="002C79C3">
        <w:rPr>
          <w:rFonts w:asciiTheme="minorHAnsi" w:hAnsiTheme="minorHAnsi" w:cstheme="minorHAnsi"/>
          <w:sz w:val="22"/>
          <w:szCs w:val="22"/>
        </w:rPr>
        <w:t>gösterilmiştir</w:t>
      </w:r>
      <w:r w:rsidR="00E32494" w:rsidRPr="002C79C3">
        <w:rPr>
          <w:rFonts w:asciiTheme="minorHAnsi" w:hAnsiTheme="minorHAnsi" w:cstheme="minorHAnsi"/>
          <w:sz w:val="22"/>
          <w:szCs w:val="22"/>
        </w:rPr>
        <w:t xml:space="preserve">. Sonuç olarak düzenli </w:t>
      </w:r>
      <w:r w:rsidR="000E08A1">
        <w:rPr>
          <w:rFonts w:asciiTheme="minorHAnsi" w:hAnsiTheme="minorHAnsi" w:cstheme="minorHAnsi"/>
          <w:sz w:val="22"/>
          <w:szCs w:val="22"/>
        </w:rPr>
        <w:t>bakım</w:t>
      </w:r>
      <w:r w:rsidR="00E32494" w:rsidRPr="002C79C3">
        <w:rPr>
          <w:rFonts w:asciiTheme="minorHAnsi" w:hAnsiTheme="minorHAnsi" w:cstheme="minorHAnsi"/>
          <w:sz w:val="22"/>
          <w:szCs w:val="22"/>
        </w:rPr>
        <w:t xml:space="preserve"> kontrollerinin yararlı olduğuna ilişkin bilimsel kanıtlar mevcuttur</w:t>
      </w:r>
      <w:r w:rsidR="00201F36" w:rsidRPr="002C79C3">
        <w:rPr>
          <w:rFonts w:asciiTheme="minorHAnsi" w:hAnsiTheme="minorHAnsi" w:cstheme="minorHAnsi"/>
          <w:sz w:val="22"/>
          <w:szCs w:val="22"/>
        </w:rPr>
        <w:t>. Su</w:t>
      </w:r>
      <w:r w:rsidR="00E32494" w:rsidRPr="002C79C3">
        <w:rPr>
          <w:rFonts w:asciiTheme="minorHAnsi" w:hAnsiTheme="minorHAnsi" w:cstheme="minorHAnsi"/>
          <w:sz w:val="22"/>
          <w:szCs w:val="22"/>
        </w:rPr>
        <w:t>bgingival temizlik</w:t>
      </w:r>
      <w:r w:rsidR="00201F36" w:rsidRPr="002C79C3">
        <w:rPr>
          <w:rFonts w:asciiTheme="minorHAnsi" w:hAnsiTheme="minorHAnsi" w:cstheme="minorHAnsi"/>
          <w:sz w:val="22"/>
          <w:szCs w:val="22"/>
        </w:rPr>
        <w:t>,</w:t>
      </w:r>
      <w:r w:rsidR="00E32494" w:rsidRPr="002C79C3">
        <w:rPr>
          <w:rFonts w:asciiTheme="minorHAnsi" w:hAnsiTheme="minorHAnsi" w:cstheme="minorHAnsi"/>
          <w:sz w:val="22"/>
          <w:szCs w:val="22"/>
        </w:rPr>
        <w:t xml:space="preserve"> cepteki </w:t>
      </w:r>
      <w:proofErr w:type="spellStart"/>
      <w:r w:rsidR="00E32494" w:rsidRPr="002C79C3">
        <w:rPr>
          <w:rFonts w:asciiTheme="minorHAnsi" w:hAnsiTheme="minorHAnsi" w:cstheme="minorHAnsi"/>
          <w:sz w:val="22"/>
          <w:szCs w:val="22"/>
        </w:rPr>
        <w:t>mikroflorayı</w:t>
      </w:r>
      <w:proofErr w:type="spellEnd"/>
      <w:r w:rsidR="00E32494" w:rsidRPr="002C79C3">
        <w:rPr>
          <w:rFonts w:asciiTheme="minorHAnsi" w:hAnsiTheme="minorHAnsi" w:cstheme="minorHAnsi"/>
          <w:sz w:val="22"/>
          <w:szCs w:val="22"/>
        </w:rPr>
        <w:t xml:space="preserve"> değiştirir ve bu değişim oldukça uzun bir süre için geçerliliğini sürdürür. </w:t>
      </w:r>
    </w:p>
    <w:p w:rsidR="00E32494" w:rsidRPr="002C79C3" w:rsidRDefault="00F400A6" w:rsidP="00812487">
      <w:pPr>
        <w:spacing w:after="2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0528" behindDoc="0" locked="0" layoutInCell="1" allowOverlap="1" wp14:anchorId="32C49EF2" wp14:editId="3C1280AE">
            <wp:simplePos x="0" y="0"/>
            <wp:positionH relativeFrom="column">
              <wp:posOffset>2762250</wp:posOffset>
            </wp:positionH>
            <wp:positionV relativeFrom="paragraph">
              <wp:posOffset>377825</wp:posOffset>
            </wp:positionV>
            <wp:extent cx="3134995" cy="204406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4995" cy="2044065"/>
                    </a:xfrm>
                    <a:prstGeom prst="rect">
                      <a:avLst/>
                    </a:prstGeom>
                    <a:noFill/>
                  </pic:spPr>
                </pic:pic>
              </a:graphicData>
            </a:graphic>
            <wp14:sizeRelH relativeFrom="page">
              <wp14:pctWidth>0</wp14:pctWidth>
            </wp14:sizeRelH>
            <wp14:sizeRelV relativeFrom="page">
              <wp14:pctHeight>0</wp14:pctHeight>
            </wp14:sizeRelV>
          </wp:anchor>
        </w:drawing>
      </w:r>
      <w:r w:rsidR="008111E2" w:rsidRPr="002C79C3">
        <w:rPr>
          <w:rFonts w:asciiTheme="minorHAnsi" w:hAnsiTheme="minorHAnsi" w:cstheme="minorHAnsi"/>
          <w:b/>
          <w:sz w:val="22"/>
          <w:szCs w:val="22"/>
        </w:rPr>
        <w:t>İdame P</w:t>
      </w:r>
      <w:r w:rsidR="00E32494" w:rsidRPr="002C79C3">
        <w:rPr>
          <w:rFonts w:asciiTheme="minorHAnsi" w:hAnsiTheme="minorHAnsi" w:cstheme="minorHAnsi"/>
          <w:b/>
          <w:sz w:val="22"/>
          <w:szCs w:val="22"/>
        </w:rPr>
        <w:t>rogramı</w:t>
      </w:r>
      <w:r w:rsidR="008111E2" w:rsidRPr="002C79C3">
        <w:rPr>
          <w:rFonts w:asciiTheme="minorHAnsi" w:hAnsiTheme="minorHAnsi" w:cstheme="minorHAnsi"/>
          <w:b/>
          <w:sz w:val="22"/>
          <w:szCs w:val="22"/>
        </w:rPr>
        <w:t>.</w:t>
      </w:r>
      <w:r w:rsidR="00E32494" w:rsidRPr="002C79C3">
        <w:rPr>
          <w:rFonts w:asciiTheme="minorHAnsi" w:hAnsiTheme="minorHAnsi" w:cstheme="minorHAnsi"/>
          <w:sz w:val="22"/>
          <w:szCs w:val="22"/>
        </w:rPr>
        <w:t xml:space="preserve"> </w:t>
      </w:r>
      <w:r w:rsidR="008111E2" w:rsidRPr="002C79C3">
        <w:rPr>
          <w:rFonts w:asciiTheme="minorHAnsi" w:hAnsiTheme="minorHAnsi" w:cstheme="minorHAnsi"/>
          <w:sz w:val="22"/>
          <w:szCs w:val="22"/>
        </w:rPr>
        <w:t>İyi</w:t>
      </w:r>
      <w:r w:rsidR="00E32494" w:rsidRPr="002C79C3">
        <w:rPr>
          <w:rFonts w:asciiTheme="minorHAnsi" w:hAnsiTheme="minorHAnsi" w:cstheme="minorHAnsi"/>
          <w:sz w:val="22"/>
          <w:szCs w:val="22"/>
        </w:rPr>
        <w:t xml:space="preserve"> bir idame programının temelini </w:t>
      </w:r>
      <w:r w:rsidR="008111E2" w:rsidRPr="002C79C3">
        <w:rPr>
          <w:rFonts w:asciiTheme="minorHAnsi" w:hAnsiTheme="minorHAnsi" w:cstheme="minorHAnsi"/>
          <w:sz w:val="22"/>
          <w:szCs w:val="22"/>
        </w:rPr>
        <w:t xml:space="preserve">periyodik kontroller </w:t>
      </w:r>
      <w:r w:rsidR="00E32494" w:rsidRPr="002C79C3">
        <w:rPr>
          <w:rFonts w:asciiTheme="minorHAnsi" w:hAnsiTheme="minorHAnsi" w:cstheme="minorHAnsi"/>
          <w:sz w:val="22"/>
          <w:szCs w:val="22"/>
        </w:rPr>
        <w:t>oluşturur. Başlangıçta kontroller arası süreler 3 ay olarak belirlenir ancak daha sonra hastanın ihtiyaçlarına göre</w:t>
      </w:r>
      <w:r w:rsidR="005A5AFF" w:rsidRPr="002C79C3">
        <w:rPr>
          <w:rFonts w:asciiTheme="minorHAnsi" w:hAnsiTheme="minorHAnsi" w:cstheme="minorHAnsi"/>
          <w:sz w:val="22"/>
          <w:szCs w:val="22"/>
        </w:rPr>
        <w:t xml:space="preserve"> bu süre</w:t>
      </w:r>
      <w:r w:rsidR="00E32494" w:rsidRPr="002C79C3">
        <w:rPr>
          <w:rFonts w:asciiTheme="minorHAnsi" w:hAnsiTheme="minorHAnsi" w:cstheme="minorHAnsi"/>
          <w:sz w:val="22"/>
          <w:szCs w:val="22"/>
        </w:rPr>
        <w:t xml:space="preserve"> değiştirilebilir. </w:t>
      </w:r>
      <w:r w:rsidR="005A5AFF" w:rsidRPr="002C79C3">
        <w:rPr>
          <w:rFonts w:asciiTheme="minorHAnsi" w:hAnsiTheme="minorHAnsi" w:cstheme="minorHAnsi"/>
          <w:sz w:val="22"/>
          <w:szCs w:val="22"/>
        </w:rPr>
        <w:t>Kontrol seansları</w:t>
      </w:r>
      <w:r w:rsidR="008111E2" w:rsidRPr="002C79C3">
        <w:rPr>
          <w:rFonts w:asciiTheme="minorHAnsi" w:hAnsiTheme="minorHAnsi" w:cstheme="minorHAnsi"/>
          <w:sz w:val="22"/>
          <w:szCs w:val="22"/>
        </w:rPr>
        <w:t xml:space="preserve"> </w:t>
      </w:r>
      <w:r w:rsidR="005A5AFF" w:rsidRPr="002C79C3">
        <w:rPr>
          <w:rFonts w:asciiTheme="minorHAnsi" w:hAnsiTheme="minorHAnsi" w:cstheme="minorHAnsi"/>
          <w:sz w:val="22"/>
          <w:szCs w:val="22"/>
        </w:rPr>
        <w:t>üç</w:t>
      </w:r>
      <w:r w:rsidR="00E32494" w:rsidRPr="002C79C3">
        <w:rPr>
          <w:rFonts w:asciiTheme="minorHAnsi" w:hAnsiTheme="minorHAnsi" w:cstheme="minorHAnsi"/>
          <w:sz w:val="22"/>
          <w:szCs w:val="22"/>
        </w:rPr>
        <w:t xml:space="preserve"> kısımdan oluşur. </w:t>
      </w:r>
      <w:r w:rsidR="008111E2" w:rsidRPr="002C79C3">
        <w:rPr>
          <w:rFonts w:asciiTheme="minorHAnsi" w:hAnsiTheme="minorHAnsi" w:cstheme="minorHAnsi"/>
          <w:sz w:val="22"/>
          <w:szCs w:val="22"/>
        </w:rPr>
        <w:t>Önce</w:t>
      </w:r>
      <w:r w:rsidR="00E32494" w:rsidRPr="002C79C3">
        <w:rPr>
          <w:rFonts w:asciiTheme="minorHAnsi" w:hAnsiTheme="minorHAnsi" w:cstheme="minorHAnsi"/>
          <w:sz w:val="22"/>
          <w:szCs w:val="22"/>
        </w:rPr>
        <w:t xml:space="preserve"> hastanın mevcut oral sağlığı değerlendiril</w:t>
      </w:r>
      <w:r w:rsidR="005A5AFF" w:rsidRPr="002C79C3">
        <w:rPr>
          <w:rFonts w:asciiTheme="minorHAnsi" w:hAnsiTheme="minorHAnsi" w:cstheme="minorHAnsi"/>
          <w:sz w:val="22"/>
          <w:szCs w:val="22"/>
        </w:rPr>
        <w:t>ir</w:t>
      </w:r>
      <w:r w:rsidR="00E32494" w:rsidRPr="002C79C3">
        <w:rPr>
          <w:rFonts w:asciiTheme="minorHAnsi" w:hAnsiTheme="minorHAnsi" w:cstheme="minorHAnsi"/>
          <w:sz w:val="22"/>
          <w:szCs w:val="22"/>
        </w:rPr>
        <w:t>. İkinci kısım</w:t>
      </w:r>
      <w:r w:rsidR="005A5AFF" w:rsidRPr="002C79C3">
        <w:rPr>
          <w:rFonts w:asciiTheme="minorHAnsi" w:hAnsiTheme="minorHAnsi" w:cstheme="minorHAnsi"/>
          <w:sz w:val="22"/>
          <w:szCs w:val="22"/>
        </w:rPr>
        <w:t>,</w:t>
      </w:r>
      <w:r w:rsidR="00E32494" w:rsidRPr="002C79C3">
        <w:rPr>
          <w:rFonts w:asciiTheme="minorHAnsi" w:hAnsiTheme="minorHAnsi" w:cstheme="minorHAnsi"/>
          <w:sz w:val="22"/>
          <w:szCs w:val="22"/>
        </w:rPr>
        <w:t xml:space="preserve"> gereken idame tedavisinin uygulanması ve oral </w:t>
      </w:r>
      <w:proofErr w:type="gramStart"/>
      <w:r w:rsidR="00E32494" w:rsidRPr="002C79C3">
        <w:rPr>
          <w:rFonts w:asciiTheme="minorHAnsi" w:hAnsiTheme="minorHAnsi" w:cstheme="minorHAnsi"/>
          <w:sz w:val="22"/>
          <w:szCs w:val="22"/>
        </w:rPr>
        <w:t>hijyeni</w:t>
      </w:r>
      <w:r w:rsidR="008111E2" w:rsidRPr="002C79C3">
        <w:rPr>
          <w:rFonts w:asciiTheme="minorHAnsi" w:hAnsiTheme="minorHAnsi" w:cstheme="minorHAnsi"/>
          <w:sz w:val="22"/>
          <w:szCs w:val="22"/>
        </w:rPr>
        <w:t>n</w:t>
      </w:r>
      <w:proofErr w:type="gramEnd"/>
      <w:r w:rsidR="008111E2" w:rsidRPr="002C79C3">
        <w:rPr>
          <w:rFonts w:asciiTheme="minorHAnsi" w:hAnsiTheme="minorHAnsi" w:cstheme="minorHAnsi"/>
          <w:sz w:val="22"/>
          <w:szCs w:val="22"/>
        </w:rPr>
        <w:t xml:space="preserve"> daha iyiye, daha ileriye ulaştırılma</w:t>
      </w:r>
      <w:r w:rsidR="00E32494" w:rsidRPr="002C79C3">
        <w:rPr>
          <w:rFonts w:asciiTheme="minorHAnsi" w:hAnsiTheme="minorHAnsi" w:cstheme="minorHAnsi"/>
          <w:sz w:val="22"/>
          <w:szCs w:val="22"/>
        </w:rPr>
        <w:t xml:space="preserve"> aşamasıdır. Üçüncü kısım ise hastaya verilecek bir sonraki kontrol randevusu</w:t>
      </w:r>
      <w:r w:rsidR="008111E2" w:rsidRPr="002C79C3">
        <w:rPr>
          <w:rFonts w:asciiTheme="minorHAnsi" w:hAnsiTheme="minorHAnsi" w:cstheme="minorHAnsi"/>
          <w:sz w:val="22"/>
          <w:szCs w:val="22"/>
        </w:rPr>
        <w:t xml:space="preserve"> süresinin</w:t>
      </w:r>
      <w:r w:rsidR="00E32494" w:rsidRPr="002C79C3">
        <w:rPr>
          <w:rFonts w:asciiTheme="minorHAnsi" w:hAnsiTheme="minorHAnsi" w:cstheme="minorHAnsi"/>
          <w:sz w:val="22"/>
          <w:szCs w:val="22"/>
        </w:rPr>
        <w:t xml:space="preserve"> belirlenmesini ve ek olarak yapılacak olan periodontal tedaviler</w:t>
      </w:r>
      <w:r w:rsidR="008111E2" w:rsidRPr="002C79C3">
        <w:rPr>
          <w:rFonts w:asciiTheme="minorHAnsi" w:hAnsiTheme="minorHAnsi" w:cstheme="minorHAnsi"/>
          <w:sz w:val="22"/>
          <w:szCs w:val="22"/>
        </w:rPr>
        <w:t>i</w:t>
      </w:r>
      <w:r w:rsidR="00E32494" w:rsidRPr="002C79C3">
        <w:rPr>
          <w:rFonts w:asciiTheme="minorHAnsi" w:hAnsiTheme="minorHAnsi" w:cstheme="minorHAnsi"/>
          <w:sz w:val="22"/>
          <w:szCs w:val="22"/>
        </w:rPr>
        <w:t xml:space="preserve"> veya restoratif işlemleri kapsar. Bir kontrol seansının süresi yaklaşık 1 saattir. </w:t>
      </w:r>
    </w:p>
    <w:p w:rsidR="00E32494" w:rsidRPr="002C79C3" w:rsidRDefault="00F400A6" w:rsidP="00812487">
      <w:pPr>
        <w:spacing w:after="2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1552" behindDoc="0" locked="0" layoutInCell="1" allowOverlap="1" wp14:anchorId="36C89AD9" wp14:editId="48E939E5">
            <wp:simplePos x="0" y="0"/>
            <wp:positionH relativeFrom="column">
              <wp:posOffset>3049270</wp:posOffset>
            </wp:positionH>
            <wp:positionV relativeFrom="paragraph">
              <wp:posOffset>499110</wp:posOffset>
            </wp:positionV>
            <wp:extent cx="2845435" cy="226822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5435" cy="2268220"/>
                    </a:xfrm>
                    <a:prstGeom prst="rect">
                      <a:avLst/>
                    </a:prstGeom>
                    <a:noFill/>
                  </pic:spPr>
                </pic:pic>
              </a:graphicData>
            </a:graphic>
            <wp14:sizeRelH relativeFrom="page">
              <wp14:pctWidth>0</wp14:pctWidth>
            </wp14:sizeRelH>
            <wp14:sizeRelV relativeFrom="page">
              <wp14:pctHeight>0</wp14:pctHeight>
            </wp14:sizeRelV>
          </wp:anchor>
        </w:drawing>
      </w:r>
      <w:r w:rsidR="008111E2" w:rsidRPr="002C79C3">
        <w:rPr>
          <w:rFonts w:asciiTheme="minorHAnsi" w:hAnsiTheme="minorHAnsi" w:cstheme="minorHAnsi"/>
          <w:b/>
          <w:sz w:val="22"/>
          <w:szCs w:val="22"/>
        </w:rPr>
        <w:t>Muayene ve D</w:t>
      </w:r>
      <w:r w:rsidR="00E32494" w:rsidRPr="002C79C3">
        <w:rPr>
          <w:rFonts w:asciiTheme="minorHAnsi" w:hAnsiTheme="minorHAnsi" w:cstheme="minorHAnsi"/>
          <w:b/>
          <w:sz w:val="22"/>
          <w:szCs w:val="22"/>
        </w:rPr>
        <w:t>eğerlendirme</w:t>
      </w:r>
      <w:r w:rsidR="00812487" w:rsidRPr="002C79C3">
        <w:rPr>
          <w:rFonts w:asciiTheme="minorHAnsi" w:hAnsiTheme="minorHAnsi" w:cstheme="minorHAnsi"/>
          <w:b/>
          <w:sz w:val="22"/>
          <w:szCs w:val="22"/>
        </w:rPr>
        <w:t>.</w:t>
      </w:r>
      <w:r w:rsidR="00E32494" w:rsidRPr="002C79C3">
        <w:rPr>
          <w:rFonts w:asciiTheme="minorHAnsi" w:hAnsiTheme="minorHAnsi" w:cstheme="minorHAnsi"/>
          <w:sz w:val="22"/>
          <w:szCs w:val="22"/>
        </w:rPr>
        <w:t xml:space="preserve"> İdame evresindeki kontrol muayenesi aynı hastaya başlangıçta yapılan ilk muayene gibidir. Sadece hasta yeni değildir. Bu nedenle hekim hastada son </w:t>
      </w:r>
      <w:r w:rsidR="00DD5FAC" w:rsidRPr="002C79C3">
        <w:rPr>
          <w:rFonts w:asciiTheme="minorHAnsi" w:hAnsiTheme="minorHAnsi" w:cstheme="minorHAnsi"/>
          <w:sz w:val="22"/>
          <w:szCs w:val="22"/>
        </w:rPr>
        <w:t>incelemeden</w:t>
      </w:r>
      <w:r w:rsidR="00E32494" w:rsidRPr="002C79C3">
        <w:rPr>
          <w:rFonts w:asciiTheme="minorHAnsi" w:hAnsiTheme="minorHAnsi" w:cstheme="minorHAnsi"/>
          <w:sz w:val="22"/>
          <w:szCs w:val="22"/>
        </w:rPr>
        <w:t xml:space="preserve"> bu yana </w:t>
      </w:r>
      <w:r w:rsidR="002B72D1" w:rsidRPr="002C79C3">
        <w:rPr>
          <w:rFonts w:asciiTheme="minorHAnsi" w:hAnsiTheme="minorHAnsi" w:cstheme="minorHAnsi"/>
          <w:sz w:val="22"/>
          <w:szCs w:val="22"/>
        </w:rPr>
        <w:t>ortaya çıkan</w:t>
      </w:r>
      <w:r w:rsidR="00E32494" w:rsidRPr="002C79C3">
        <w:rPr>
          <w:rFonts w:asciiTheme="minorHAnsi" w:hAnsiTheme="minorHAnsi" w:cstheme="minorHAnsi"/>
          <w:sz w:val="22"/>
          <w:szCs w:val="22"/>
        </w:rPr>
        <w:t xml:space="preserve"> değişimleri </w:t>
      </w:r>
      <w:r w:rsidR="00DD5FAC" w:rsidRPr="002C79C3">
        <w:rPr>
          <w:rFonts w:asciiTheme="minorHAnsi" w:hAnsiTheme="minorHAnsi" w:cstheme="minorHAnsi"/>
          <w:sz w:val="22"/>
          <w:szCs w:val="22"/>
        </w:rPr>
        <w:t>değerlendir</w:t>
      </w:r>
      <w:r w:rsidR="00812487" w:rsidRPr="002C79C3">
        <w:rPr>
          <w:rFonts w:asciiTheme="minorHAnsi" w:hAnsiTheme="minorHAnsi" w:cstheme="minorHAnsi"/>
          <w:sz w:val="22"/>
          <w:szCs w:val="22"/>
        </w:rPr>
        <w:t>ebilir</w:t>
      </w:r>
      <w:r w:rsidR="00E32494" w:rsidRPr="002C79C3">
        <w:rPr>
          <w:rFonts w:asciiTheme="minorHAnsi" w:hAnsiTheme="minorHAnsi" w:cstheme="minorHAnsi"/>
          <w:sz w:val="22"/>
          <w:szCs w:val="22"/>
        </w:rPr>
        <w:t xml:space="preserve">. Hastanın oral </w:t>
      </w:r>
      <w:proofErr w:type="gramStart"/>
      <w:r w:rsidR="00E32494" w:rsidRPr="002C79C3">
        <w:rPr>
          <w:rFonts w:asciiTheme="minorHAnsi" w:hAnsiTheme="minorHAnsi" w:cstheme="minorHAnsi"/>
          <w:sz w:val="22"/>
          <w:szCs w:val="22"/>
        </w:rPr>
        <w:t>hijyen</w:t>
      </w:r>
      <w:proofErr w:type="gramEnd"/>
      <w:r w:rsidR="00E32494" w:rsidRPr="002C79C3">
        <w:rPr>
          <w:rFonts w:asciiTheme="minorHAnsi" w:hAnsiTheme="minorHAnsi" w:cstheme="minorHAnsi"/>
          <w:sz w:val="22"/>
          <w:szCs w:val="22"/>
        </w:rPr>
        <w:t xml:space="preserve"> durumunun belirlenmesi esastır. Tıbbi </w:t>
      </w:r>
      <w:proofErr w:type="gramStart"/>
      <w:r w:rsidR="00E32494" w:rsidRPr="002C79C3">
        <w:rPr>
          <w:rFonts w:asciiTheme="minorHAnsi" w:hAnsiTheme="minorHAnsi" w:cstheme="minorHAnsi"/>
          <w:sz w:val="22"/>
          <w:szCs w:val="22"/>
        </w:rPr>
        <w:t>hikaye</w:t>
      </w:r>
      <w:proofErr w:type="gramEnd"/>
      <w:r w:rsidR="00E32494" w:rsidRPr="002C79C3">
        <w:rPr>
          <w:rFonts w:asciiTheme="minorHAnsi" w:hAnsiTheme="minorHAnsi" w:cstheme="minorHAnsi"/>
          <w:sz w:val="22"/>
          <w:szCs w:val="22"/>
        </w:rPr>
        <w:t xml:space="preserve"> değişiklikleri, restorasyonlar, çürük</w:t>
      </w:r>
      <w:r w:rsidR="002B72D1" w:rsidRPr="002C79C3">
        <w:rPr>
          <w:rFonts w:asciiTheme="minorHAnsi" w:hAnsiTheme="minorHAnsi" w:cstheme="minorHAnsi"/>
          <w:sz w:val="22"/>
          <w:szCs w:val="22"/>
        </w:rPr>
        <w:t>ler</w:t>
      </w:r>
      <w:r w:rsidR="00E32494" w:rsidRPr="002C79C3">
        <w:rPr>
          <w:rFonts w:asciiTheme="minorHAnsi" w:hAnsiTheme="minorHAnsi" w:cstheme="minorHAnsi"/>
          <w:sz w:val="22"/>
          <w:szCs w:val="22"/>
        </w:rPr>
        <w:t xml:space="preserve">, </w:t>
      </w:r>
      <w:r w:rsidR="009B4D59" w:rsidRPr="002C79C3">
        <w:rPr>
          <w:rFonts w:asciiTheme="minorHAnsi" w:hAnsiTheme="minorHAnsi" w:cstheme="minorHAnsi"/>
          <w:sz w:val="22"/>
          <w:szCs w:val="22"/>
        </w:rPr>
        <w:t>protez</w:t>
      </w:r>
      <w:r w:rsidR="00E32494" w:rsidRPr="002C79C3">
        <w:rPr>
          <w:rFonts w:asciiTheme="minorHAnsi" w:hAnsiTheme="minorHAnsi" w:cstheme="minorHAnsi"/>
          <w:sz w:val="22"/>
          <w:szCs w:val="22"/>
        </w:rPr>
        <w:t>ler, mobilite, dişetinin durumu ve periodontal cepler</w:t>
      </w:r>
      <w:r w:rsidR="002B72D1" w:rsidRPr="002C79C3">
        <w:rPr>
          <w:rFonts w:asciiTheme="minorHAnsi" w:hAnsiTheme="minorHAnsi" w:cstheme="minorHAnsi"/>
          <w:sz w:val="22"/>
          <w:szCs w:val="22"/>
        </w:rPr>
        <w:t xml:space="preserve"> değerlendirilir</w:t>
      </w:r>
      <w:r w:rsidR="00E32494" w:rsidRPr="002C79C3">
        <w:rPr>
          <w:rFonts w:asciiTheme="minorHAnsi" w:hAnsiTheme="minorHAnsi" w:cstheme="minorHAnsi"/>
          <w:sz w:val="22"/>
          <w:szCs w:val="22"/>
        </w:rPr>
        <w:t xml:space="preserve">. Oral mukoza da patolojik oluşumlar açısından mutlaka incelenmelidir. </w:t>
      </w:r>
      <w:r w:rsidR="00C11F1A" w:rsidRPr="002C79C3">
        <w:rPr>
          <w:rFonts w:asciiTheme="minorHAnsi" w:hAnsiTheme="minorHAnsi" w:cstheme="minorHAnsi"/>
          <w:sz w:val="22"/>
          <w:szCs w:val="22"/>
        </w:rPr>
        <w:t>Radyografik değerlendirme</w:t>
      </w:r>
      <w:r w:rsidR="00E32494" w:rsidRPr="002C79C3">
        <w:rPr>
          <w:rFonts w:asciiTheme="minorHAnsi" w:hAnsiTheme="minorHAnsi" w:cstheme="minorHAnsi"/>
          <w:sz w:val="22"/>
          <w:szCs w:val="22"/>
        </w:rPr>
        <w:t xml:space="preserve"> hastaya özgü olarak gerçekleştirilmelidir bu da vakanın başlangıçtaki </w:t>
      </w:r>
      <w:r w:rsidR="00C11F1A" w:rsidRPr="002C79C3">
        <w:rPr>
          <w:rFonts w:asciiTheme="minorHAnsi" w:hAnsiTheme="minorHAnsi" w:cstheme="minorHAnsi"/>
          <w:sz w:val="22"/>
          <w:szCs w:val="22"/>
        </w:rPr>
        <w:t>şiddetine ve</w:t>
      </w:r>
      <w:r w:rsidR="00E32494" w:rsidRPr="002C79C3">
        <w:rPr>
          <w:rFonts w:asciiTheme="minorHAnsi" w:hAnsiTheme="minorHAnsi" w:cstheme="minorHAnsi"/>
          <w:sz w:val="22"/>
          <w:szCs w:val="22"/>
        </w:rPr>
        <w:t xml:space="preserve"> kontrol seansında saptanan bulgulara bağlıdır. Önceki </w:t>
      </w:r>
      <w:r w:rsidR="00C11F1A" w:rsidRPr="002C79C3">
        <w:rPr>
          <w:rFonts w:asciiTheme="minorHAnsi" w:hAnsiTheme="minorHAnsi" w:cstheme="minorHAnsi"/>
          <w:sz w:val="22"/>
          <w:szCs w:val="22"/>
        </w:rPr>
        <w:t>radyograflar kemik</w:t>
      </w:r>
      <w:r w:rsidR="00E32494" w:rsidRPr="002C79C3">
        <w:rPr>
          <w:rFonts w:asciiTheme="minorHAnsi" w:hAnsiTheme="minorHAnsi" w:cstheme="minorHAnsi"/>
          <w:sz w:val="22"/>
          <w:szCs w:val="22"/>
        </w:rPr>
        <w:t xml:space="preserve"> yüksekliği ve kemik defektlerindeki tamir, oklüzal </w:t>
      </w:r>
      <w:proofErr w:type="gramStart"/>
      <w:r w:rsidR="00E32494" w:rsidRPr="002C79C3">
        <w:rPr>
          <w:rFonts w:asciiTheme="minorHAnsi" w:hAnsiTheme="minorHAnsi" w:cstheme="minorHAnsi"/>
          <w:sz w:val="22"/>
          <w:szCs w:val="22"/>
        </w:rPr>
        <w:t>travma</w:t>
      </w:r>
      <w:proofErr w:type="gramEnd"/>
      <w:r w:rsidR="00E32494" w:rsidRPr="002C79C3">
        <w:rPr>
          <w:rFonts w:asciiTheme="minorHAnsi" w:hAnsiTheme="minorHAnsi" w:cstheme="minorHAnsi"/>
          <w:sz w:val="22"/>
          <w:szCs w:val="22"/>
        </w:rPr>
        <w:t xml:space="preserve"> bulguları, periapikal patolojiler ve çürük açısından </w:t>
      </w:r>
      <w:r w:rsidR="002B72D1" w:rsidRPr="002C79C3">
        <w:rPr>
          <w:rFonts w:asciiTheme="minorHAnsi" w:hAnsiTheme="minorHAnsi" w:cstheme="minorHAnsi"/>
          <w:sz w:val="22"/>
          <w:szCs w:val="22"/>
        </w:rPr>
        <w:t>karşılaştırılmalıdır</w:t>
      </w:r>
      <w:r w:rsidR="00E32494" w:rsidRPr="002C79C3">
        <w:rPr>
          <w:rFonts w:asciiTheme="minorHAnsi" w:hAnsiTheme="minorHAnsi" w:cstheme="minorHAnsi"/>
          <w:sz w:val="22"/>
          <w:szCs w:val="22"/>
        </w:rPr>
        <w:t xml:space="preserve">. </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sz w:val="22"/>
          <w:szCs w:val="22"/>
        </w:rPr>
        <w:lastRenderedPageBreak/>
        <w:t xml:space="preserve">Plak </w:t>
      </w:r>
      <w:r w:rsidR="00812487" w:rsidRPr="002C79C3">
        <w:rPr>
          <w:rFonts w:asciiTheme="minorHAnsi" w:hAnsiTheme="minorHAnsi" w:cstheme="minorHAnsi"/>
          <w:b/>
          <w:sz w:val="22"/>
          <w:szCs w:val="22"/>
        </w:rPr>
        <w:t>K</w:t>
      </w:r>
      <w:r w:rsidRPr="002C79C3">
        <w:rPr>
          <w:rFonts w:asciiTheme="minorHAnsi" w:hAnsiTheme="minorHAnsi" w:cstheme="minorHAnsi"/>
          <w:b/>
          <w:sz w:val="22"/>
          <w:szCs w:val="22"/>
        </w:rPr>
        <w:t>ontrolü</w:t>
      </w:r>
      <w:r w:rsidR="00812487" w:rsidRPr="002C79C3">
        <w:rPr>
          <w:rFonts w:asciiTheme="minorHAnsi" w:hAnsiTheme="minorHAnsi" w:cstheme="minorHAnsi"/>
          <w:sz w:val="22"/>
          <w:szCs w:val="22"/>
        </w:rPr>
        <w:t>.</w:t>
      </w:r>
      <w:r w:rsidRPr="002C79C3">
        <w:rPr>
          <w:rFonts w:asciiTheme="minorHAnsi" w:hAnsiTheme="minorHAnsi" w:cstheme="minorHAnsi"/>
          <w:sz w:val="22"/>
          <w:szCs w:val="22"/>
        </w:rPr>
        <w:t xml:space="preserve"> </w:t>
      </w:r>
      <w:r w:rsidR="009854B1" w:rsidRPr="002C79C3">
        <w:rPr>
          <w:rFonts w:asciiTheme="minorHAnsi" w:hAnsiTheme="minorHAnsi" w:cstheme="minorHAnsi"/>
          <w:sz w:val="22"/>
          <w:szCs w:val="22"/>
        </w:rPr>
        <w:t xml:space="preserve">İlk yapılacak iş </w:t>
      </w:r>
      <w:r w:rsidR="009854B1">
        <w:rPr>
          <w:rFonts w:asciiTheme="minorHAnsi" w:hAnsiTheme="minorHAnsi" w:cstheme="minorHAnsi"/>
          <w:sz w:val="22"/>
          <w:szCs w:val="22"/>
        </w:rPr>
        <w:t>p</w:t>
      </w:r>
      <w:r w:rsidRPr="002C79C3">
        <w:rPr>
          <w:rFonts w:asciiTheme="minorHAnsi" w:hAnsiTheme="minorHAnsi" w:cstheme="minorHAnsi"/>
          <w:sz w:val="22"/>
          <w:szCs w:val="22"/>
        </w:rPr>
        <w:t>lak kontrolün</w:t>
      </w:r>
      <w:r w:rsidR="00812487" w:rsidRPr="002C79C3">
        <w:rPr>
          <w:rFonts w:asciiTheme="minorHAnsi" w:hAnsiTheme="minorHAnsi" w:cstheme="minorHAnsi"/>
          <w:sz w:val="22"/>
          <w:szCs w:val="22"/>
        </w:rPr>
        <w:t>deki</w:t>
      </w:r>
      <w:r w:rsidRPr="002C79C3">
        <w:rPr>
          <w:rFonts w:asciiTheme="minorHAnsi" w:hAnsiTheme="minorHAnsi" w:cstheme="minorHAnsi"/>
          <w:sz w:val="22"/>
          <w:szCs w:val="22"/>
        </w:rPr>
        <w:t xml:space="preserve"> etkinliğin </w:t>
      </w:r>
      <w:r w:rsidR="00812487" w:rsidRPr="002C79C3">
        <w:rPr>
          <w:rFonts w:asciiTheme="minorHAnsi" w:hAnsiTheme="minorHAnsi" w:cstheme="minorHAnsi"/>
          <w:sz w:val="22"/>
          <w:szCs w:val="22"/>
        </w:rPr>
        <w:t>değerlendirilmesi</w:t>
      </w:r>
      <w:r w:rsidRPr="002C79C3">
        <w:rPr>
          <w:rFonts w:asciiTheme="minorHAnsi" w:hAnsiTheme="minorHAnsi" w:cstheme="minorHAnsi"/>
          <w:sz w:val="22"/>
          <w:szCs w:val="22"/>
        </w:rPr>
        <w:t xml:space="preserve"> </w:t>
      </w:r>
      <w:r w:rsidR="00B103E0" w:rsidRPr="002C79C3">
        <w:rPr>
          <w:rFonts w:asciiTheme="minorHAnsi" w:hAnsiTheme="minorHAnsi" w:cstheme="minorHAnsi"/>
          <w:sz w:val="22"/>
          <w:szCs w:val="22"/>
        </w:rPr>
        <w:t>olmalıdır.</w:t>
      </w:r>
      <w:r w:rsidRPr="002C79C3">
        <w:rPr>
          <w:rFonts w:asciiTheme="minorHAnsi" w:hAnsiTheme="minorHAnsi" w:cstheme="minorHAnsi"/>
          <w:sz w:val="22"/>
          <w:szCs w:val="22"/>
        </w:rPr>
        <w:t xml:space="preserve"> </w:t>
      </w:r>
      <w:r w:rsidR="00812487" w:rsidRPr="002C79C3">
        <w:rPr>
          <w:rFonts w:asciiTheme="minorHAnsi" w:hAnsiTheme="minorHAnsi" w:cstheme="minorHAnsi"/>
          <w:sz w:val="22"/>
          <w:szCs w:val="22"/>
        </w:rPr>
        <w:t>Bu işlem</w:t>
      </w:r>
      <w:r w:rsidR="00B103E0" w:rsidRPr="002C79C3">
        <w:rPr>
          <w:rFonts w:asciiTheme="minorHAnsi" w:hAnsiTheme="minorHAnsi" w:cstheme="minorHAnsi"/>
          <w:sz w:val="22"/>
          <w:szCs w:val="22"/>
        </w:rPr>
        <w:t xml:space="preserve"> </w:t>
      </w:r>
      <w:r w:rsidRPr="002C79C3">
        <w:rPr>
          <w:rFonts w:asciiTheme="minorHAnsi" w:hAnsiTheme="minorHAnsi" w:cstheme="minorHAnsi"/>
          <w:sz w:val="22"/>
          <w:szCs w:val="22"/>
        </w:rPr>
        <w:t>hasta gerekli beceriyi gösterene kadar</w:t>
      </w:r>
      <w:r w:rsidR="00B103E0" w:rsidRPr="002C79C3">
        <w:rPr>
          <w:rFonts w:asciiTheme="minorHAnsi" w:hAnsiTheme="minorHAnsi" w:cstheme="minorHAnsi"/>
          <w:sz w:val="22"/>
          <w:szCs w:val="22"/>
        </w:rPr>
        <w:t xml:space="preserve"> tekrarlanmalı</w:t>
      </w:r>
      <w:r w:rsidRPr="002C79C3">
        <w:rPr>
          <w:rFonts w:asciiTheme="minorHAnsi" w:hAnsiTheme="minorHAnsi" w:cstheme="minorHAnsi"/>
          <w:sz w:val="22"/>
          <w:szCs w:val="22"/>
        </w:rPr>
        <w:t xml:space="preserve"> ve hatalar düzeltilmelidir. Gerekirse bunun için ek seanslar </w:t>
      </w:r>
      <w:r w:rsidR="009854B1">
        <w:rPr>
          <w:rFonts w:asciiTheme="minorHAnsi" w:hAnsiTheme="minorHAnsi" w:cstheme="minorHAnsi"/>
          <w:sz w:val="22"/>
          <w:szCs w:val="22"/>
        </w:rPr>
        <w:t>düzenlenmelidir</w:t>
      </w:r>
      <w:r w:rsidRPr="002C79C3">
        <w:rPr>
          <w:rFonts w:asciiTheme="minorHAnsi" w:hAnsiTheme="minorHAnsi" w:cstheme="minorHAnsi"/>
          <w:sz w:val="22"/>
          <w:szCs w:val="22"/>
        </w:rPr>
        <w:t>. Plak kontrolü açısından</w:t>
      </w:r>
      <w:r w:rsidR="009854B1">
        <w:rPr>
          <w:rFonts w:asciiTheme="minorHAnsi" w:hAnsiTheme="minorHAnsi" w:cstheme="minorHAnsi"/>
          <w:sz w:val="22"/>
          <w:szCs w:val="22"/>
        </w:rPr>
        <w:t>;</w:t>
      </w:r>
      <w:r w:rsidRPr="002C79C3">
        <w:rPr>
          <w:rFonts w:asciiTheme="minorHAnsi" w:hAnsiTheme="minorHAnsi" w:cstheme="minorHAnsi"/>
          <w:sz w:val="22"/>
          <w:szCs w:val="22"/>
        </w:rPr>
        <w:t xml:space="preserve"> eğitilen hastalarda plak ve gingivi</w:t>
      </w:r>
      <w:r w:rsidR="00B103E0" w:rsidRPr="002C79C3">
        <w:rPr>
          <w:rFonts w:asciiTheme="minorHAnsi" w:hAnsiTheme="minorHAnsi" w:cstheme="minorHAnsi"/>
          <w:sz w:val="22"/>
          <w:szCs w:val="22"/>
        </w:rPr>
        <w:t xml:space="preserve">tis </w:t>
      </w:r>
      <w:r w:rsidR="00275545" w:rsidRPr="002C79C3">
        <w:rPr>
          <w:rFonts w:asciiTheme="minorHAnsi" w:hAnsiTheme="minorHAnsi" w:cstheme="minorHAnsi"/>
          <w:sz w:val="22"/>
          <w:szCs w:val="22"/>
        </w:rPr>
        <w:t xml:space="preserve">görülme sıklığı </w:t>
      </w:r>
      <w:r w:rsidR="00B103E0" w:rsidRPr="002C79C3">
        <w:rPr>
          <w:rFonts w:asciiTheme="minorHAnsi" w:hAnsiTheme="minorHAnsi" w:cstheme="minorHAnsi"/>
          <w:sz w:val="22"/>
          <w:szCs w:val="22"/>
        </w:rPr>
        <w:t>eğiti</w:t>
      </w:r>
      <w:r w:rsidRPr="002C79C3">
        <w:rPr>
          <w:rFonts w:asciiTheme="minorHAnsi" w:hAnsiTheme="minorHAnsi" w:cstheme="minorHAnsi"/>
          <w:sz w:val="22"/>
          <w:szCs w:val="22"/>
        </w:rPr>
        <w:t>m</w:t>
      </w:r>
      <w:r w:rsidR="00B103E0" w:rsidRPr="002C79C3">
        <w:rPr>
          <w:rFonts w:asciiTheme="minorHAnsi" w:hAnsiTheme="minorHAnsi" w:cstheme="minorHAnsi"/>
          <w:sz w:val="22"/>
          <w:szCs w:val="22"/>
        </w:rPr>
        <w:t xml:space="preserve"> verilmeye</w:t>
      </w:r>
      <w:r w:rsidR="00275545" w:rsidRPr="002C79C3">
        <w:rPr>
          <w:rFonts w:asciiTheme="minorHAnsi" w:hAnsiTheme="minorHAnsi" w:cstheme="minorHAnsi"/>
          <w:sz w:val="22"/>
          <w:szCs w:val="22"/>
        </w:rPr>
        <w:t>nlere oranla</w:t>
      </w:r>
      <w:r w:rsidRPr="002C79C3">
        <w:rPr>
          <w:rFonts w:asciiTheme="minorHAnsi" w:hAnsiTheme="minorHAnsi" w:cstheme="minorHAnsi"/>
          <w:sz w:val="22"/>
          <w:szCs w:val="22"/>
        </w:rPr>
        <w:t xml:space="preserve"> daha azdır. Supragingival pla</w:t>
      </w:r>
      <w:r w:rsidR="00275545" w:rsidRPr="002C79C3">
        <w:rPr>
          <w:rFonts w:asciiTheme="minorHAnsi" w:hAnsiTheme="minorHAnsi" w:cstheme="minorHAnsi"/>
          <w:sz w:val="22"/>
          <w:szCs w:val="22"/>
        </w:rPr>
        <w:t>ğın</w:t>
      </w:r>
      <w:r w:rsidRPr="002C79C3">
        <w:rPr>
          <w:rFonts w:asciiTheme="minorHAnsi" w:hAnsiTheme="minorHAnsi" w:cstheme="minorHAnsi"/>
          <w:sz w:val="22"/>
          <w:szCs w:val="22"/>
        </w:rPr>
        <w:t xml:space="preserve"> </w:t>
      </w:r>
      <w:r w:rsidR="009854B1">
        <w:rPr>
          <w:rFonts w:asciiTheme="minorHAnsi" w:hAnsiTheme="minorHAnsi" w:cstheme="minorHAnsi"/>
          <w:sz w:val="22"/>
          <w:szCs w:val="22"/>
        </w:rPr>
        <w:t>bulunması</w:t>
      </w:r>
      <w:r w:rsidRPr="002C79C3">
        <w:rPr>
          <w:rFonts w:asciiTheme="minorHAnsi" w:hAnsiTheme="minorHAnsi" w:cstheme="minorHAnsi"/>
          <w:sz w:val="22"/>
          <w:szCs w:val="22"/>
        </w:rPr>
        <w:t xml:space="preserve"> subgingival anaerobik </w:t>
      </w:r>
      <w:r w:rsidR="00C11F1A" w:rsidRPr="002C79C3">
        <w:rPr>
          <w:rFonts w:asciiTheme="minorHAnsi" w:hAnsiTheme="minorHAnsi" w:cstheme="minorHAnsi"/>
          <w:sz w:val="22"/>
          <w:szCs w:val="22"/>
        </w:rPr>
        <w:t>organizmaların sayısını</w:t>
      </w:r>
      <w:r w:rsidRPr="002C79C3">
        <w:rPr>
          <w:rFonts w:asciiTheme="minorHAnsi" w:hAnsiTheme="minorHAnsi" w:cstheme="minorHAnsi"/>
          <w:sz w:val="22"/>
          <w:szCs w:val="22"/>
        </w:rPr>
        <w:t xml:space="preserve"> </w:t>
      </w:r>
      <w:r w:rsidR="00275545" w:rsidRPr="002C79C3">
        <w:rPr>
          <w:rFonts w:asciiTheme="minorHAnsi" w:hAnsiTheme="minorHAnsi" w:cstheme="minorHAnsi"/>
          <w:sz w:val="22"/>
          <w:szCs w:val="22"/>
        </w:rPr>
        <w:t>arttırır</w:t>
      </w:r>
      <w:r w:rsidRPr="002C79C3">
        <w:rPr>
          <w:rFonts w:asciiTheme="minorHAnsi" w:hAnsiTheme="minorHAnsi" w:cstheme="minorHAnsi"/>
          <w:sz w:val="22"/>
          <w:szCs w:val="22"/>
        </w:rPr>
        <w:t xml:space="preserve">. </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sz w:val="22"/>
          <w:szCs w:val="22"/>
        </w:rPr>
        <w:t>Tedavi</w:t>
      </w:r>
      <w:r w:rsidR="00812487" w:rsidRPr="002C79C3">
        <w:rPr>
          <w:rFonts w:asciiTheme="minorHAnsi" w:hAnsiTheme="minorHAnsi" w:cstheme="minorHAnsi"/>
          <w:b/>
          <w:sz w:val="22"/>
          <w:szCs w:val="22"/>
        </w:rPr>
        <w:t>.</w:t>
      </w:r>
      <w:r w:rsidRPr="002C79C3">
        <w:rPr>
          <w:rFonts w:asciiTheme="minorHAnsi" w:hAnsiTheme="minorHAnsi" w:cstheme="minorHAnsi"/>
          <w:sz w:val="22"/>
          <w:szCs w:val="22"/>
        </w:rPr>
        <w:t xml:space="preserve"> Gerekli diştaşı temizliği, kök düzeltmesi, polisaj işlemleri yapılır. Sulkus derinliği normal (1-3 mm)</w:t>
      </w:r>
      <w:r w:rsidR="00812487" w:rsidRPr="002C79C3">
        <w:rPr>
          <w:rFonts w:asciiTheme="minorHAnsi" w:hAnsiTheme="minorHAnsi" w:cstheme="minorHAnsi"/>
          <w:sz w:val="22"/>
          <w:szCs w:val="22"/>
        </w:rPr>
        <w:t xml:space="preserve"> </w:t>
      </w:r>
      <w:r w:rsidR="00275545" w:rsidRPr="002C79C3">
        <w:rPr>
          <w:rFonts w:asciiTheme="minorHAnsi" w:hAnsiTheme="minorHAnsi" w:cstheme="minorHAnsi"/>
          <w:sz w:val="22"/>
          <w:szCs w:val="22"/>
        </w:rPr>
        <w:t xml:space="preserve">olan </w:t>
      </w:r>
      <w:r w:rsidRPr="002C79C3">
        <w:rPr>
          <w:rFonts w:asciiTheme="minorHAnsi" w:hAnsiTheme="minorHAnsi" w:cstheme="minorHAnsi"/>
          <w:sz w:val="22"/>
          <w:szCs w:val="22"/>
        </w:rPr>
        <w:t>alanlarda aşırı</w:t>
      </w:r>
      <w:r w:rsidR="00275545" w:rsidRPr="002C79C3">
        <w:rPr>
          <w:rFonts w:asciiTheme="minorHAnsi" w:hAnsiTheme="minorHAnsi" w:cstheme="minorHAnsi"/>
          <w:sz w:val="22"/>
          <w:szCs w:val="22"/>
        </w:rPr>
        <w:t>ya kaçılmamaya</w:t>
      </w:r>
      <w:r w:rsidRPr="002C79C3">
        <w:rPr>
          <w:rFonts w:asciiTheme="minorHAnsi" w:hAnsiTheme="minorHAnsi" w:cstheme="minorHAnsi"/>
          <w:sz w:val="22"/>
          <w:szCs w:val="22"/>
        </w:rPr>
        <w:t xml:space="preserve"> özen gösterilmeli</w:t>
      </w:r>
      <w:r w:rsidR="00275545" w:rsidRPr="002C79C3">
        <w:rPr>
          <w:rFonts w:asciiTheme="minorHAnsi" w:hAnsiTheme="minorHAnsi" w:cstheme="minorHAnsi"/>
          <w:sz w:val="22"/>
          <w:szCs w:val="22"/>
        </w:rPr>
        <w:t xml:space="preserve">dir. </w:t>
      </w:r>
      <w:r w:rsidR="006C7FA7" w:rsidRPr="002C79C3">
        <w:rPr>
          <w:rFonts w:asciiTheme="minorHAnsi" w:hAnsiTheme="minorHAnsi" w:cstheme="minorHAnsi"/>
          <w:sz w:val="22"/>
          <w:szCs w:val="22"/>
        </w:rPr>
        <w:t>Çünkü</w:t>
      </w:r>
      <w:r w:rsidRPr="002C79C3">
        <w:rPr>
          <w:rFonts w:asciiTheme="minorHAnsi" w:hAnsiTheme="minorHAnsi" w:cstheme="minorHAnsi"/>
          <w:sz w:val="22"/>
          <w:szCs w:val="22"/>
        </w:rPr>
        <w:t xml:space="preserve"> </w:t>
      </w:r>
      <w:r w:rsidR="00F31A5B" w:rsidRPr="002C79C3">
        <w:rPr>
          <w:rFonts w:asciiTheme="minorHAnsi" w:hAnsiTheme="minorHAnsi" w:cstheme="minorHAnsi"/>
          <w:sz w:val="22"/>
          <w:szCs w:val="22"/>
        </w:rPr>
        <w:t>sağlıklı bölgelerde</w:t>
      </w:r>
      <w:r w:rsidRPr="002C79C3">
        <w:rPr>
          <w:rFonts w:asciiTheme="minorHAnsi" w:hAnsiTheme="minorHAnsi" w:cstheme="minorHAnsi"/>
          <w:sz w:val="22"/>
          <w:szCs w:val="22"/>
        </w:rPr>
        <w:t xml:space="preserve"> </w:t>
      </w:r>
      <w:r w:rsidR="00F31A5B" w:rsidRPr="002C79C3">
        <w:rPr>
          <w:rFonts w:asciiTheme="minorHAnsi" w:hAnsiTheme="minorHAnsi" w:cstheme="minorHAnsi"/>
          <w:sz w:val="22"/>
          <w:szCs w:val="22"/>
        </w:rPr>
        <w:t xml:space="preserve">çok </w:t>
      </w:r>
      <w:r w:rsidRPr="002C79C3">
        <w:rPr>
          <w:rFonts w:asciiTheme="minorHAnsi" w:hAnsiTheme="minorHAnsi" w:cstheme="minorHAnsi"/>
          <w:sz w:val="22"/>
          <w:szCs w:val="22"/>
        </w:rPr>
        <w:t xml:space="preserve">sık subgingival temizlik ve kök düzeltmesi </w:t>
      </w:r>
      <w:r w:rsidR="00F31A5B" w:rsidRPr="002C79C3">
        <w:rPr>
          <w:rFonts w:asciiTheme="minorHAnsi" w:hAnsiTheme="minorHAnsi" w:cstheme="minorHAnsi"/>
          <w:sz w:val="22"/>
          <w:szCs w:val="22"/>
        </w:rPr>
        <w:t xml:space="preserve">yapılması </w:t>
      </w:r>
      <w:r w:rsidRPr="002C79C3">
        <w:rPr>
          <w:rFonts w:asciiTheme="minorHAnsi" w:hAnsiTheme="minorHAnsi" w:cstheme="minorHAnsi"/>
          <w:sz w:val="22"/>
          <w:szCs w:val="22"/>
        </w:rPr>
        <w:t xml:space="preserve">ataçman kaybına yol açabilir. Antimikrobiyal ajanlar ile </w:t>
      </w:r>
      <w:proofErr w:type="spellStart"/>
      <w:r w:rsidRPr="002C79C3">
        <w:rPr>
          <w:rFonts w:asciiTheme="minorHAnsi" w:hAnsiTheme="minorHAnsi" w:cstheme="minorHAnsi"/>
          <w:sz w:val="22"/>
          <w:szCs w:val="22"/>
        </w:rPr>
        <w:t>irrigasyon</w:t>
      </w:r>
      <w:proofErr w:type="spellEnd"/>
      <w:r w:rsidRPr="002C79C3">
        <w:rPr>
          <w:rFonts w:asciiTheme="minorHAnsi" w:hAnsiTheme="minorHAnsi" w:cstheme="minorHAnsi"/>
          <w:sz w:val="22"/>
          <w:szCs w:val="22"/>
        </w:rPr>
        <w:t xml:space="preserve"> </w:t>
      </w:r>
      <w:r w:rsidR="00275545" w:rsidRPr="002C79C3">
        <w:rPr>
          <w:rFonts w:asciiTheme="minorHAnsi" w:hAnsiTheme="minorHAnsi" w:cstheme="minorHAnsi"/>
          <w:sz w:val="22"/>
          <w:szCs w:val="22"/>
        </w:rPr>
        <w:t xml:space="preserve">patolojik </w:t>
      </w:r>
      <w:r w:rsidRPr="002C79C3">
        <w:rPr>
          <w:rFonts w:asciiTheme="minorHAnsi" w:hAnsiTheme="minorHAnsi" w:cstheme="minorHAnsi"/>
          <w:sz w:val="22"/>
          <w:szCs w:val="22"/>
        </w:rPr>
        <w:t>cep</w:t>
      </w:r>
      <w:r w:rsidR="00275545" w:rsidRPr="002C79C3">
        <w:rPr>
          <w:rFonts w:asciiTheme="minorHAnsi" w:hAnsiTheme="minorHAnsi" w:cstheme="minorHAnsi"/>
          <w:sz w:val="22"/>
          <w:szCs w:val="22"/>
        </w:rPr>
        <w:t>lerin tümüyle elimine edilemediği olgularda</w:t>
      </w:r>
      <w:r w:rsidRPr="002C79C3">
        <w:rPr>
          <w:rFonts w:asciiTheme="minorHAnsi" w:hAnsiTheme="minorHAnsi" w:cstheme="minorHAnsi"/>
          <w:sz w:val="22"/>
          <w:szCs w:val="22"/>
        </w:rPr>
        <w:t xml:space="preserve"> uygulanır.</w:t>
      </w:r>
    </w:p>
    <w:p w:rsidR="00E32494" w:rsidRPr="002C79C3" w:rsidRDefault="00E32494" w:rsidP="00812487">
      <w:pPr>
        <w:spacing w:after="240"/>
        <w:rPr>
          <w:rFonts w:asciiTheme="minorHAnsi" w:hAnsiTheme="minorHAnsi" w:cstheme="minorHAnsi"/>
          <w:sz w:val="22"/>
          <w:szCs w:val="22"/>
        </w:rPr>
      </w:pPr>
      <w:r w:rsidRPr="002C79C3">
        <w:rPr>
          <w:rFonts w:asciiTheme="minorHAnsi" w:hAnsiTheme="minorHAnsi" w:cstheme="minorHAnsi"/>
          <w:b/>
          <w:bCs/>
          <w:sz w:val="22"/>
          <w:szCs w:val="22"/>
        </w:rPr>
        <w:t xml:space="preserve">Periodontal </w:t>
      </w:r>
      <w:r w:rsidR="00812487" w:rsidRPr="002C79C3">
        <w:rPr>
          <w:rFonts w:asciiTheme="minorHAnsi" w:hAnsiTheme="minorHAnsi" w:cstheme="minorHAnsi"/>
          <w:b/>
          <w:bCs/>
          <w:sz w:val="22"/>
          <w:szCs w:val="22"/>
        </w:rPr>
        <w:t xml:space="preserve">Hastalıkların </w:t>
      </w:r>
      <w:proofErr w:type="spellStart"/>
      <w:r w:rsidR="00812487" w:rsidRPr="002C79C3">
        <w:rPr>
          <w:rFonts w:asciiTheme="minorHAnsi" w:hAnsiTheme="minorHAnsi" w:cstheme="minorHAnsi"/>
          <w:b/>
          <w:bCs/>
          <w:sz w:val="22"/>
          <w:szCs w:val="22"/>
        </w:rPr>
        <w:t>Nüksü</w:t>
      </w:r>
      <w:proofErr w:type="spellEnd"/>
      <w:r w:rsidR="00812487" w:rsidRPr="002C79C3">
        <w:rPr>
          <w:rFonts w:asciiTheme="minorHAnsi" w:hAnsiTheme="minorHAnsi" w:cstheme="minorHAnsi"/>
          <w:b/>
          <w:bCs/>
          <w:sz w:val="22"/>
          <w:szCs w:val="22"/>
        </w:rPr>
        <w:t xml:space="preserve"> </w:t>
      </w:r>
      <w:r w:rsidRPr="002C79C3">
        <w:rPr>
          <w:rFonts w:asciiTheme="minorHAnsi" w:hAnsiTheme="minorHAnsi" w:cstheme="minorHAnsi"/>
          <w:b/>
          <w:bCs/>
          <w:sz w:val="22"/>
          <w:szCs w:val="22"/>
        </w:rPr>
        <w:t>(</w:t>
      </w:r>
      <w:proofErr w:type="spellStart"/>
      <w:r w:rsidRPr="002C79C3">
        <w:rPr>
          <w:rFonts w:asciiTheme="minorHAnsi" w:hAnsiTheme="minorHAnsi" w:cstheme="minorHAnsi"/>
          <w:b/>
          <w:bCs/>
          <w:sz w:val="22"/>
          <w:szCs w:val="22"/>
        </w:rPr>
        <w:t>rekürrensi</w:t>
      </w:r>
      <w:proofErr w:type="spellEnd"/>
      <w:r w:rsidRPr="002C79C3">
        <w:rPr>
          <w:rFonts w:asciiTheme="minorHAnsi" w:hAnsiTheme="minorHAnsi" w:cstheme="minorHAnsi"/>
          <w:b/>
          <w:bCs/>
          <w:sz w:val="22"/>
          <w:szCs w:val="22"/>
        </w:rPr>
        <w:t>)</w:t>
      </w:r>
      <w:r w:rsidR="00812487" w:rsidRPr="002C79C3">
        <w:rPr>
          <w:rFonts w:asciiTheme="minorHAnsi" w:hAnsiTheme="minorHAnsi" w:cstheme="minorHAnsi"/>
          <w:b/>
          <w:bCs/>
          <w:sz w:val="22"/>
          <w:szCs w:val="22"/>
        </w:rPr>
        <w:t>.</w:t>
      </w:r>
      <w:r w:rsidRPr="002C79C3">
        <w:rPr>
          <w:rFonts w:asciiTheme="minorHAnsi" w:hAnsiTheme="minorHAnsi" w:cstheme="minorHAnsi"/>
          <w:b/>
          <w:bCs/>
          <w:sz w:val="22"/>
          <w:szCs w:val="22"/>
        </w:rPr>
        <w:t xml:space="preserve"> </w:t>
      </w:r>
      <w:r w:rsidRPr="002C79C3">
        <w:rPr>
          <w:rFonts w:asciiTheme="minorHAnsi" w:hAnsiTheme="minorHAnsi" w:cstheme="minorHAnsi"/>
          <w:sz w:val="22"/>
          <w:szCs w:val="22"/>
        </w:rPr>
        <w:t xml:space="preserve">Nadiren de olsa lezyonlar </w:t>
      </w:r>
      <w:proofErr w:type="spellStart"/>
      <w:r w:rsidRPr="002C79C3">
        <w:rPr>
          <w:rFonts w:asciiTheme="minorHAnsi" w:hAnsiTheme="minorHAnsi" w:cstheme="minorHAnsi"/>
          <w:sz w:val="22"/>
          <w:szCs w:val="22"/>
        </w:rPr>
        <w:t>nüks</w:t>
      </w:r>
      <w:proofErr w:type="spellEnd"/>
      <w:r w:rsidRPr="002C79C3">
        <w:rPr>
          <w:rFonts w:asciiTheme="minorHAnsi" w:hAnsiTheme="minorHAnsi" w:cstheme="minorHAnsi"/>
          <w:sz w:val="22"/>
          <w:szCs w:val="22"/>
        </w:rPr>
        <w:t xml:space="preserve"> edebilir. Bu çoğu kez hastanın plak kontrolünün yetersiz olmasına veya destekleyici periodontal tedavi programına uymamasına bağlıdır. Ancak hastanın başar</w:t>
      </w:r>
      <w:r w:rsidR="00C11F1A" w:rsidRPr="002C79C3">
        <w:rPr>
          <w:rFonts w:asciiTheme="minorHAnsi" w:hAnsiTheme="minorHAnsi" w:cstheme="minorHAnsi"/>
          <w:sz w:val="22"/>
          <w:szCs w:val="22"/>
        </w:rPr>
        <w:t>ısız</w:t>
      </w:r>
      <w:r w:rsidRPr="002C79C3">
        <w:rPr>
          <w:rFonts w:asciiTheme="minorHAnsi" w:hAnsiTheme="minorHAnsi" w:cstheme="minorHAnsi"/>
          <w:sz w:val="22"/>
          <w:szCs w:val="22"/>
        </w:rPr>
        <w:t>lığının hekimin başarısızlığı olduğu unutulmamalıdır</w:t>
      </w:r>
      <w:r w:rsidR="006C7FA7" w:rsidRPr="002C79C3">
        <w:rPr>
          <w:rFonts w:asciiTheme="minorHAnsi" w:hAnsiTheme="minorHAnsi" w:cstheme="minorHAnsi"/>
          <w:sz w:val="22"/>
          <w:szCs w:val="22"/>
        </w:rPr>
        <w:t>.</w:t>
      </w:r>
      <w:r w:rsidRPr="002C79C3">
        <w:rPr>
          <w:rFonts w:asciiTheme="minorHAnsi" w:hAnsiTheme="minorHAnsi" w:cstheme="minorHAnsi"/>
          <w:sz w:val="22"/>
          <w:szCs w:val="22"/>
        </w:rPr>
        <w:t xml:space="preserve"> </w:t>
      </w:r>
      <w:r w:rsidR="006C7FA7" w:rsidRPr="002C79C3">
        <w:rPr>
          <w:rFonts w:asciiTheme="minorHAnsi" w:hAnsiTheme="minorHAnsi" w:cstheme="minorHAnsi"/>
          <w:sz w:val="22"/>
          <w:szCs w:val="22"/>
        </w:rPr>
        <w:t>Zira</w:t>
      </w:r>
      <w:r w:rsidRPr="002C79C3">
        <w:rPr>
          <w:rFonts w:asciiTheme="minorHAnsi" w:hAnsiTheme="minorHAnsi" w:cstheme="minorHAnsi"/>
          <w:sz w:val="22"/>
          <w:szCs w:val="22"/>
        </w:rPr>
        <w:t xml:space="preserve"> hastalara plak kontrolünü öğretmek, onları motive etmek hekimin görevi ve sorumluluğudur. Hasta yeterli plak kontrolü becerisini gösterene ve tedaviye katkıda bulunmaya istekli hale gelene kadar cerrahi tedavi yapılma</w:t>
      </w:r>
      <w:r w:rsidR="006C7FA7" w:rsidRPr="002C79C3">
        <w:rPr>
          <w:rFonts w:asciiTheme="minorHAnsi" w:hAnsiTheme="minorHAnsi" w:cstheme="minorHAnsi"/>
          <w:sz w:val="22"/>
          <w:szCs w:val="22"/>
        </w:rPr>
        <w:t>sı önerilmez</w:t>
      </w:r>
      <w:r w:rsidRPr="002C79C3">
        <w:rPr>
          <w:rFonts w:asciiTheme="minorHAnsi" w:hAnsiTheme="minorHAnsi" w:cstheme="minorHAnsi"/>
          <w:sz w:val="22"/>
          <w:szCs w:val="22"/>
        </w:rPr>
        <w:t>.</w:t>
      </w:r>
    </w:p>
    <w:p w:rsidR="00E32494" w:rsidRPr="002C79C3" w:rsidRDefault="00E32494" w:rsidP="00812487">
      <w:pPr>
        <w:spacing w:after="240"/>
        <w:rPr>
          <w:rFonts w:asciiTheme="minorHAnsi" w:hAnsiTheme="minorHAnsi" w:cstheme="minorHAnsi"/>
          <w:sz w:val="22"/>
          <w:szCs w:val="22"/>
        </w:rPr>
      </w:pPr>
      <w:proofErr w:type="spellStart"/>
      <w:r w:rsidRPr="002C79C3">
        <w:rPr>
          <w:rFonts w:asciiTheme="minorHAnsi" w:hAnsiTheme="minorHAnsi" w:cstheme="minorHAnsi"/>
          <w:b/>
          <w:sz w:val="22"/>
          <w:szCs w:val="22"/>
        </w:rPr>
        <w:t>Nüksün</w:t>
      </w:r>
      <w:proofErr w:type="spellEnd"/>
      <w:r w:rsidRPr="002C79C3">
        <w:rPr>
          <w:rFonts w:asciiTheme="minorHAnsi" w:hAnsiTheme="minorHAnsi" w:cstheme="minorHAnsi"/>
          <w:b/>
          <w:sz w:val="22"/>
          <w:szCs w:val="22"/>
        </w:rPr>
        <w:t xml:space="preserve"> </w:t>
      </w:r>
      <w:r w:rsidR="00812487" w:rsidRPr="002C79C3">
        <w:rPr>
          <w:rFonts w:asciiTheme="minorHAnsi" w:hAnsiTheme="minorHAnsi" w:cstheme="minorHAnsi"/>
          <w:b/>
          <w:sz w:val="22"/>
          <w:szCs w:val="22"/>
        </w:rPr>
        <w:t>Diğer Sebepleri</w:t>
      </w:r>
    </w:p>
    <w:p w:rsidR="00E32494" w:rsidRPr="002C79C3" w:rsidRDefault="00E32494" w:rsidP="00DD5FAC">
      <w:pPr>
        <w:numPr>
          <w:ilvl w:val="0"/>
          <w:numId w:val="1"/>
        </w:numPr>
        <w:rPr>
          <w:rFonts w:asciiTheme="minorHAnsi" w:hAnsiTheme="minorHAnsi" w:cstheme="minorHAnsi"/>
          <w:sz w:val="22"/>
          <w:szCs w:val="22"/>
        </w:rPr>
      </w:pPr>
      <w:r w:rsidRPr="002C79C3">
        <w:rPr>
          <w:rFonts w:asciiTheme="minorHAnsi" w:hAnsiTheme="minorHAnsi" w:cstheme="minorHAnsi"/>
          <w:sz w:val="22"/>
          <w:szCs w:val="22"/>
        </w:rPr>
        <w:t xml:space="preserve">Plak birikimine yol açan, plak birikimini kolaylaştıran tüm potansiyel faktörlerin elimine edilemediği </w:t>
      </w:r>
      <w:r w:rsidR="00F31A5B" w:rsidRPr="002C79C3">
        <w:rPr>
          <w:rFonts w:asciiTheme="minorHAnsi" w:hAnsiTheme="minorHAnsi" w:cstheme="minorHAnsi"/>
          <w:sz w:val="22"/>
          <w:szCs w:val="22"/>
        </w:rPr>
        <w:t xml:space="preserve">eksik </w:t>
      </w:r>
      <w:r w:rsidR="00F65CA2">
        <w:rPr>
          <w:rFonts w:asciiTheme="minorHAnsi" w:hAnsiTheme="minorHAnsi" w:cstheme="minorHAnsi"/>
          <w:sz w:val="22"/>
          <w:szCs w:val="22"/>
        </w:rPr>
        <w:t>kalmış tedavi</w:t>
      </w:r>
      <w:r w:rsidR="006C7FA7" w:rsidRPr="002C79C3">
        <w:rPr>
          <w:rFonts w:asciiTheme="minorHAnsi" w:hAnsiTheme="minorHAnsi" w:cstheme="minorHAnsi"/>
          <w:sz w:val="22"/>
          <w:szCs w:val="22"/>
        </w:rPr>
        <w:t xml:space="preserve"> (z</w:t>
      </w:r>
      <w:r w:rsidRPr="002C79C3">
        <w:rPr>
          <w:rFonts w:asciiTheme="minorHAnsi" w:hAnsiTheme="minorHAnsi" w:cstheme="minorHAnsi"/>
          <w:sz w:val="22"/>
          <w:szCs w:val="22"/>
        </w:rPr>
        <w:t>or ulaşılan alanlardaki diştaşı temizliği</w:t>
      </w:r>
      <w:r w:rsidR="00812487" w:rsidRPr="002C79C3">
        <w:rPr>
          <w:rFonts w:asciiTheme="minorHAnsi" w:hAnsiTheme="minorHAnsi" w:cstheme="minorHAnsi"/>
          <w:sz w:val="22"/>
          <w:szCs w:val="22"/>
        </w:rPr>
        <w:t>ndeki yetersizlik</w:t>
      </w:r>
      <w:r w:rsidRPr="002C79C3">
        <w:rPr>
          <w:rFonts w:asciiTheme="minorHAnsi" w:hAnsiTheme="minorHAnsi" w:cstheme="minorHAnsi"/>
          <w:sz w:val="22"/>
          <w:szCs w:val="22"/>
        </w:rPr>
        <w:t xml:space="preserve"> </w:t>
      </w:r>
      <w:r w:rsidR="006C7FA7" w:rsidRPr="002C79C3">
        <w:rPr>
          <w:rFonts w:asciiTheme="minorHAnsi" w:hAnsiTheme="minorHAnsi" w:cstheme="minorHAnsi"/>
          <w:sz w:val="22"/>
          <w:szCs w:val="22"/>
        </w:rPr>
        <w:t>vb</w:t>
      </w:r>
      <w:r w:rsidRPr="002C79C3">
        <w:rPr>
          <w:rFonts w:asciiTheme="minorHAnsi" w:hAnsiTheme="minorHAnsi" w:cstheme="minorHAnsi"/>
          <w:sz w:val="22"/>
          <w:szCs w:val="22"/>
        </w:rPr>
        <w:t>.</w:t>
      </w:r>
      <w:r w:rsidR="006C7FA7" w:rsidRPr="002C79C3">
        <w:rPr>
          <w:rFonts w:asciiTheme="minorHAnsi" w:hAnsiTheme="minorHAnsi" w:cstheme="minorHAnsi"/>
          <w:sz w:val="22"/>
          <w:szCs w:val="22"/>
        </w:rPr>
        <w:t>)</w:t>
      </w:r>
      <w:r w:rsidR="00F31A5B" w:rsidRPr="002C79C3">
        <w:rPr>
          <w:rFonts w:asciiTheme="minorHAnsi" w:hAnsiTheme="minorHAnsi" w:cstheme="minorHAnsi"/>
          <w:sz w:val="22"/>
          <w:szCs w:val="22"/>
        </w:rPr>
        <w:t>.</w:t>
      </w:r>
    </w:p>
    <w:p w:rsidR="00E32494" w:rsidRPr="002C79C3" w:rsidRDefault="00E32494" w:rsidP="00DD5FAC">
      <w:pPr>
        <w:numPr>
          <w:ilvl w:val="0"/>
          <w:numId w:val="1"/>
        </w:numPr>
        <w:rPr>
          <w:rFonts w:asciiTheme="minorHAnsi" w:hAnsiTheme="minorHAnsi" w:cstheme="minorHAnsi"/>
          <w:sz w:val="22"/>
          <w:szCs w:val="22"/>
        </w:rPr>
      </w:pPr>
      <w:r w:rsidRPr="002C79C3">
        <w:rPr>
          <w:rFonts w:asciiTheme="minorHAnsi" w:hAnsiTheme="minorHAnsi" w:cstheme="minorHAnsi"/>
          <w:sz w:val="22"/>
          <w:szCs w:val="22"/>
        </w:rPr>
        <w:t>Periodontal tedaviden sonra uygun olmayan</w:t>
      </w:r>
      <w:r w:rsidR="006C7FA7" w:rsidRPr="002C79C3">
        <w:rPr>
          <w:rFonts w:asciiTheme="minorHAnsi" w:hAnsiTheme="minorHAnsi" w:cstheme="minorHAnsi"/>
          <w:sz w:val="22"/>
          <w:szCs w:val="22"/>
        </w:rPr>
        <w:t xml:space="preserve"> veya </w:t>
      </w:r>
      <w:r w:rsidR="00F31A5B" w:rsidRPr="002C79C3">
        <w:rPr>
          <w:rFonts w:asciiTheme="minorHAnsi" w:hAnsiTheme="minorHAnsi" w:cstheme="minorHAnsi"/>
          <w:sz w:val="22"/>
          <w:szCs w:val="22"/>
        </w:rPr>
        <w:t>hatalı</w:t>
      </w:r>
      <w:r w:rsidRPr="002C79C3">
        <w:rPr>
          <w:rFonts w:asciiTheme="minorHAnsi" w:hAnsiTheme="minorHAnsi" w:cstheme="minorHAnsi"/>
          <w:sz w:val="22"/>
          <w:szCs w:val="22"/>
        </w:rPr>
        <w:t xml:space="preserve"> </w:t>
      </w:r>
      <w:proofErr w:type="gramStart"/>
      <w:r w:rsidRPr="002C79C3">
        <w:rPr>
          <w:rFonts w:asciiTheme="minorHAnsi" w:hAnsiTheme="minorHAnsi" w:cstheme="minorHAnsi"/>
          <w:sz w:val="22"/>
          <w:szCs w:val="22"/>
        </w:rPr>
        <w:t>restorasyonların</w:t>
      </w:r>
      <w:proofErr w:type="gramEnd"/>
      <w:r w:rsidRPr="002C79C3">
        <w:rPr>
          <w:rFonts w:asciiTheme="minorHAnsi" w:hAnsiTheme="minorHAnsi" w:cstheme="minorHAnsi"/>
          <w:sz w:val="22"/>
          <w:szCs w:val="22"/>
        </w:rPr>
        <w:t xml:space="preserve"> yapılmış olması.</w:t>
      </w:r>
    </w:p>
    <w:p w:rsidR="00E32494" w:rsidRPr="002C79C3" w:rsidRDefault="006C7FA7" w:rsidP="00DD5FAC">
      <w:pPr>
        <w:numPr>
          <w:ilvl w:val="0"/>
          <w:numId w:val="1"/>
        </w:numPr>
        <w:rPr>
          <w:rFonts w:asciiTheme="minorHAnsi" w:hAnsiTheme="minorHAnsi" w:cstheme="minorHAnsi"/>
          <w:sz w:val="22"/>
          <w:szCs w:val="22"/>
        </w:rPr>
      </w:pPr>
      <w:proofErr w:type="gramStart"/>
      <w:r w:rsidRPr="002C79C3">
        <w:rPr>
          <w:rFonts w:asciiTheme="minorHAnsi" w:hAnsiTheme="minorHAnsi" w:cstheme="minorHAnsi"/>
          <w:sz w:val="22"/>
          <w:szCs w:val="22"/>
        </w:rPr>
        <w:t>Hastanın p</w:t>
      </w:r>
      <w:r w:rsidR="00C11F1A" w:rsidRPr="002C79C3">
        <w:rPr>
          <w:rFonts w:asciiTheme="minorHAnsi" w:hAnsiTheme="minorHAnsi" w:cstheme="minorHAnsi"/>
          <w:sz w:val="22"/>
          <w:szCs w:val="22"/>
        </w:rPr>
        <w:t>eriyodik</w:t>
      </w:r>
      <w:r w:rsidR="00E32494" w:rsidRPr="002C79C3">
        <w:rPr>
          <w:rFonts w:asciiTheme="minorHAnsi" w:hAnsiTheme="minorHAnsi" w:cstheme="minorHAnsi"/>
          <w:sz w:val="22"/>
          <w:szCs w:val="22"/>
        </w:rPr>
        <w:t xml:space="preserve"> kontrollere gelmemesi. </w:t>
      </w:r>
      <w:proofErr w:type="gramEnd"/>
      <w:r w:rsidRPr="002C79C3">
        <w:rPr>
          <w:rFonts w:asciiTheme="minorHAnsi" w:hAnsiTheme="minorHAnsi" w:cstheme="minorHAnsi"/>
          <w:sz w:val="22"/>
          <w:szCs w:val="22"/>
        </w:rPr>
        <w:t>Nedeni</w:t>
      </w:r>
      <w:r w:rsidR="00E32494" w:rsidRPr="002C79C3">
        <w:rPr>
          <w:rFonts w:asciiTheme="minorHAnsi" w:hAnsiTheme="minorHAnsi" w:cstheme="minorHAnsi"/>
          <w:sz w:val="22"/>
          <w:szCs w:val="22"/>
        </w:rPr>
        <w:t xml:space="preserve"> hastanın bilinçli ve</w:t>
      </w:r>
      <w:r w:rsidR="00F31A5B" w:rsidRPr="002C79C3">
        <w:rPr>
          <w:rFonts w:asciiTheme="minorHAnsi" w:hAnsiTheme="minorHAnsi" w:cstheme="minorHAnsi"/>
          <w:sz w:val="22"/>
          <w:szCs w:val="22"/>
        </w:rPr>
        <w:t xml:space="preserve">ya bilinçsiz </w:t>
      </w:r>
      <w:r w:rsidR="00E32494" w:rsidRPr="002C79C3">
        <w:rPr>
          <w:rFonts w:asciiTheme="minorHAnsi" w:hAnsiTheme="minorHAnsi" w:cstheme="minorHAnsi"/>
          <w:sz w:val="22"/>
          <w:szCs w:val="22"/>
        </w:rPr>
        <w:t xml:space="preserve">şekilde tedaviye devam etmeme kararını vermesi veya hekimin veya yardımcı personelin </w:t>
      </w:r>
      <w:r w:rsidR="00C11F1A" w:rsidRPr="002C79C3">
        <w:rPr>
          <w:rFonts w:asciiTheme="minorHAnsi" w:hAnsiTheme="minorHAnsi" w:cstheme="minorHAnsi"/>
          <w:sz w:val="22"/>
          <w:szCs w:val="22"/>
        </w:rPr>
        <w:t>periyodik</w:t>
      </w:r>
      <w:r w:rsidR="00E32494" w:rsidRPr="002C79C3">
        <w:rPr>
          <w:rFonts w:asciiTheme="minorHAnsi" w:hAnsiTheme="minorHAnsi" w:cstheme="minorHAnsi"/>
          <w:sz w:val="22"/>
          <w:szCs w:val="22"/>
        </w:rPr>
        <w:t xml:space="preserve"> kontrollerin önemini yeterince vurgulayamamış olmaları olabilir.</w:t>
      </w:r>
    </w:p>
    <w:p w:rsidR="00E32494" w:rsidRPr="002C79C3" w:rsidRDefault="00F31A5B" w:rsidP="00F31A5B">
      <w:pPr>
        <w:numPr>
          <w:ilvl w:val="0"/>
          <w:numId w:val="1"/>
        </w:numPr>
        <w:spacing w:after="240"/>
        <w:rPr>
          <w:rFonts w:asciiTheme="minorHAnsi" w:hAnsiTheme="minorHAnsi" w:cstheme="minorHAnsi"/>
          <w:sz w:val="22"/>
          <w:szCs w:val="22"/>
        </w:rPr>
      </w:pPr>
      <w:r w:rsidRPr="002C79C3">
        <w:rPr>
          <w:rFonts w:asciiTheme="minorHAnsi" w:hAnsiTheme="minorHAnsi" w:cstheme="minorHAnsi"/>
          <w:sz w:val="22"/>
          <w:szCs w:val="22"/>
        </w:rPr>
        <w:t>Mükemmel</w:t>
      </w:r>
      <w:r w:rsidR="00E32494" w:rsidRPr="002C79C3">
        <w:rPr>
          <w:rFonts w:asciiTheme="minorHAnsi" w:hAnsiTheme="minorHAnsi" w:cstheme="minorHAnsi"/>
          <w:sz w:val="22"/>
          <w:szCs w:val="22"/>
        </w:rPr>
        <w:t xml:space="preserve"> plak </w:t>
      </w:r>
      <w:proofErr w:type="gramStart"/>
      <w:r w:rsidRPr="002C79C3">
        <w:rPr>
          <w:rFonts w:asciiTheme="minorHAnsi" w:hAnsiTheme="minorHAnsi" w:cstheme="minorHAnsi"/>
          <w:sz w:val="22"/>
          <w:szCs w:val="22"/>
        </w:rPr>
        <w:t>eliminasyonuna</w:t>
      </w:r>
      <w:proofErr w:type="gramEnd"/>
      <w:r w:rsidR="00E32494" w:rsidRPr="002C79C3">
        <w:rPr>
          <w:rFonts w:asciiTheme="minorHAnsi" w:hAnsiTheme="minorHAnsi" w:cstheme="minorHAnsi"/>
          <w:sz w:val="22"/>
          <w:szCs w:val="22"/>
        </w:rPr>
        <w:t xml:space="preserve"> rağmen, hastanın konak direncini etkileyebilen sistemik bazı hastalıkların bulunması.</w:t>
      </w:r>
    </w:p>
    <w:p w:rsidR="00E32494" w:rsidRPr="002C79C3" w:rsidRDefault="00E32494" w:rsidP="00F31A5B">
      <w:pPr>
        <w:spacing w:after="240"/>
        <w:rPr>
          <w:rFonts w:asciiTheme="minorHAnsi" w:hAnsiTheme="minorHAnsi" w:cstheme="minorHAnsi"/>
          <w:b/>
          <w:sz w:val="22"/>
          <w:szCs w:val="22"/>
        </w:rPr>
      </w:pPr>
      <w:r w:rsidRPr="002C79C3">
        <w:rPr>
          <w:rFonts w:asciiTheme="minorHAnsi" w:hAnsiTheme="minorHAnsi" w:cstheme="minorHAnsi"/>
          <w:b/>
          <w:sz w:val="22"/>
          <w:szCs w:val="22"/>
        </w:rPr>
        <w:t>Başarısız bir vaka şu bulgular ışığında teşhis edilebilir</w:t>
      </w:r>
    </w:p>
    <w:p w:rsidR="00E32494" w:rsidRPr="002C79C3" w:rsidRDefault="00E32494" w:rsidP="00DD5FAC">
      <w:pPr>
        <w:numPr>
          <w:ilvl w:val="0"/>
          <w:numId w:val="2"/>
        </w:numPr>
        <w:rPr>
          <w:rFonts w:asciiTheme="minorHAnsi" w:hAnsiTheme="minorHAnsi" w:cstheme="minorHAnsi"/>
          <w:sz w:val="22"/>
          <w:szCs w:val="22"/>
        </w:rPr>
      </w:pPr>
      <w:r w:rsidRPr="002C79C3">
        <w:rPr>
          <w:rFonts w:asciiTheme="minorHAnsi" w:hAnsiTheme="minorHAnsi" w:cstheme="minorHAnsi"/>
          <w:sz w:val="22"/>
          <w:szCs w:val="22"/>
        </w:rPr>
        <w:t>Dişetindek</w:t>
      </w:r>
      <w:r w:rsidR="00C11F1A" w:rsidRPr="002C79C3">
        <w:rPr>
          <w:rFonts w:asciiTheme="minorHAnsi" w:hAnsiTheme="minorHAnsi" w:cstheme="minorHAnsi"/>
          <w:sz w:val="22"/>
          <w:szCs w:val="22"/>
        </w:rPr>
        <w:t>i değişiklikler ve sulkusun sont</w:t>
      </w:r>
      <w:r w:rsidRPr="002C79C3">
        <w:rPr>
          <w:rFonts w:asciiTheme="minorHAnsi" w:hAnsiTheme="minorHAnsi" w:cstheme="minorHAnsi"/>
          <w:sz w:val="22"/>
          <w:szCs w:val="22"/>
        </w:rPr>
        <w:t xml:space="preserve">lanması ile saptanan kanama bulguları ile kendini gösteren </w:t>
      </w:r>
      <w:r w:rsidR="00C11F1A" w:rsidRPr="002C79C3">
        <w:rPr>
          <w:rFonts w:asciiTheme="minorHAnsi" w:hAnsiTheme="minorHAnsi" w:cstheme="minorHAnsi"/>
          <w:sz w:val="22"/>
          <w:szCs w:val="22"/>
        </w:rPr>
        <w:t>inflamasyon</w:t>
      </w:r>
      <w:r w:rsidR="00F65CA2">
        <w:rPr>
          <w:rFonts w:asciiTheme="minorHAnsi" w:hAnsiTheme="minorHAnsi" w:cstheme="minorHAnsi"/>
          <w:sz w:val="22"/>
          <w:szCs w:val="22"/>
        </w:rPr>
        <w:t>un tekrarı</w:t>
      </w:r>
      <w:r w:rsidRPr="002C79C3">
        <w:rPr>
          <w:rFonts w:asciiTheme="minorHAnsi" w:hAnsiTheme="minorHAnsi" w:cstheme="minorHAnsi"/>
          <w:sz w:val="22"/>
          <w:szCs w:val="22"/>
        </w:rPr>
        <w:t>.</w:t>
      </w:r>
    </w:p>
    <w:p w:rsidR="00E32494" w:rsidRPr="002C79C3" w:rsidRDefault="00E32494" w:rsidP="00DD5FAC">
      <w:pPr>
        <w:numPr>
          <w:ilvl w:val="0"/>
          <w:numId w:val="2"/>
        </w:numPr>
        <w:rPr>
          <w:rFonts w:asciiTheme="minorHAnsi" w:hAnsiTheme="minorHAnsi" w:cstheme="minorHAnsi"/>
          <w:sz w:val="22"/>
          <w:szCs w:val="22"/>
        </w:rPr>
      </w:pPr>
      <w:r w:rsidRPr="002C79C3">
        <w:rPr>
          <w:rFonts w:asciiTheme="minorHAnsi" w:hAnsiTheme="minorHAnsi" w:cstheme="minorHAnsi"/>
          <w:sz w:val="22"/>
          <w:szCs w:val="22"/>
        </w:rPr>
        <w:t>Cebin tekrarlamasına yol açan sulkus derinliğindeki art</w:t>
      </w:r>
      <w:r w:rsidR="008501BB" w:rsidRPr="002C79C3">
        <w:rPr>
          <w:rFonts w:asciiTheme="minorHAnsi" w:hAnsiTheme="minorHAnsi" w:cstheme="minorHAnsi"/>
          <w:sz w:val="22"/>
          <w:szCs w:val="22"/>
        </w:rPr>
        <w:t>ış</w:t>
      </w:r>
    </w:p>
    <w:p w:rsidR="00E32494" w:rsidRPr="002C79C3" w:rsidRDefault="00E32494" w:rsidP="00DD5FAC">
      <w:pPr>
        <w:numPr>
          <w:ilvl w:val="0"/>
          <w:numId w:val="2"/>
        </w:numPr>
        <w:rPr>
          <w:rFonts w:asciiTheme="minorHAnsi" w:hAnsiTheme="minorHAnsi" w:cstheme="minorHAnsi"/>
          <w:sz w:val="22"/>
          <w:szCs w:val="22"/>
        </w:rPr>
      </w:pPr>
      <w:r w:rsidRPr="002C79C3">
        <w:rPr>
          <w:rFonts w:asciiTheme="minorHAnsi" w:hAnsiTheme="minorHAnsi" w:cstheme="minorHAnsi"/>
          <w:sz w:val="22"/>
          <w:szCs w:val="22"/>
        </w:rPr>
        <w:t xml:space="preserve">Radyograflar ile belirlenen kemik kaybında </w:t>
      </w:r>
      <w:r w:rsidR="008501BB" w:rsidRPr="002C79C3">
        <w:rPr>
          <w:rFonts w:asciiTheme="minorHAnsi" w:hAnsiTheme="minorHAnsi" w:cstheme="minorHAnsi"/>
          <w:sz w:val="22"/>
          <w:szCs w:val="22"/>
        </w:rPr>
        <w:t>sürekli artış</w:t>
      </w:r>
    </w:p>
    <w:p w:rsidR="00E32494" w:rsidRPr="002C79C3" w:rsidRDefault="00E32494" w:rsidP="00DD5FAC">
      <w:pPr>
        <w:numPr>
          <w:ilvl w:val="0"/>
          <w:numId w:val="2"/>
        </w:numPr>
        <w:rPr>
          <w:rFonts w:asciiTheme="minorHAnsi" w:hAnsiTheme="minorHAnsi" w:cstheme="minorHAnsi"/>
          <w:sz w:val="22"/>
          <w:szCs w:val="22"/>
        </w:rPr>
      </w:pPr>
      <w:r w:rsidRPr="002C79C3">
        <w:rPr>
          <w:rFonts w:asciiTheme="minorHAnsi" w:hAnsiTheme="minorHAnsi" w:cstheme="minorHAnsi"/>
          <w:sz w:val="22"/>
          <w:szCs w:val="22"/>
        </w:rPr>
        <w:t xml:space="preserve">Klinik muayene ile belirlenen diş </w:t>
      </w:r>
      <w:proofErr w:type="spellStart"/>
      <w:r w:rsidRPr="002C79C3">
        <w:rPr>
          <w:rFonts w:asciiTheme="minorHAnsi" w:hAnsiTheme="minorHAnsi" w:cstheme="minorHAnsi"/>
          <w:sz w:val="22"/>
          <w:szCs w:val="22"/>
        </w:rPr>
        <w:t>mobilitesindeki</w:t>
      </w:r>
      <w:proofErr w:type="spellEnd"/>
      <w:r w:rsidRPr="002C79C3">
        <w:rPr>
          <w:rFonts w:asciiTheme="minorHAnsi" w:hAnsiTheme="minorHAnsi" w:cstheme="minorHAnsi"/>
          <w:sz w:val="22"/>
          <w:szCs w:val="22"/>
        </w:rPr>
        <w:t xml:space="preserve"> </w:t>
      </w:r>
      <w:r w:rsidR="008501BB" w:rsidRPr="002C79C3">
        <w:rPr>
          <w:rFonts w:asciiTheme="minorHAnsi" w:hAnsiTheme="minorHAnsi" w:cstheme="minorHAnsi"/>
          <w:sz w:val="22"/>
          <w:szCs w:val="22"/>
        </w:rPr>
        <w:t>sürekli artış</w:t>
      </w:r>
    </w:p>
    <w:p w:rsidR="00E32494" w:rsidRPr="002C79C3" w:rsidRDefault="00E32494" w:rsidP="00DD5FAC">
      <w:pPr>
        <w:rPr>
          <w:rFonts w:asciiTheme="minorHAnsi" w:hAnsiTheme="minorHAnsi" w:cstheme="minorHAnsi"/>
          <w:sz w:val="22"/>
          <w:szCs w:val="22"/>
        </w:rPr>
      </w:pPr>
    </w:p>
    <w:p w:rsidR="008501BB" w:rsidRPr="002C79C3" w:rsidRDefault="00E32494" w:rsidP="008F5EFC">
      <w:pPr>
        <w:spacing w:after="240"/>
        <w:rPr>
          <w:rFonts w:asciiTheme="minorHAnsi" w:hAnsiTheme="minorHAnsi" w:cstheme="minorHAnsi"/>
          <w:sz w:val="22"/>
          <w:szCs w:val="22"/>
        </w:rPr>
      </w:pPr>
      <w:r w:rsidRPr="002C79C3">
        <w:rPr>
          <w:rFonts w:asciiTheme="minorHAnsi" w:hAnsiTheme="minorHAnsi" w:cstheme="minorHAnsi"/>
          <w:sz w:val="22"/>
          <w:szCs w:val="22"/>
        </w:rPr>
        <w:t xml:space="preserve">Yeterli </w:t>
      </w:r>
      <w:r w:rsidR="008501BB" w:rsidRPr="002C79C3">
        <w:rPr>
          <w:rFonts w:asciiTheme="minorHAnsi" w:hAnsiTheme="minorHAnsi" w:cstheme="minorHAnsi"/>
          <w:sz w:val="22"/>
          <w:szCs w:val="22"/>
        </w:rPr>
        <w:t xml:space="preserve">ve uygun </w:t>
      </w:r>
      <w:r w:rsidRPr="002C79C3">
        <w:rPr>
          <w:rFonts w:asciiTheme="minorHAnsi" w:hAnsiTheme="minorHAnsi" w:cstheme="minorHAnsi"/>
          <w:sz w:val="22"/>
          <w:szCs w:val="22"/>
        </w:rPr>
        <w:t>tedavi uygulanmasına rağmen tekrarlayan veya belirlenemeyen nedenler ile tekrarlayan vakalara “</w:t>
      </w:r>
      <w:proofErr w:type="spellStart"/>
      <w:r w:rsidRPr="002C79C3">
        <w:rPr>
          <w:rFonts w:asciiTheme="minorHAnsi" w:hAnsiTheme="minorHAnsi" w:cstheme="minorHAnsi"/>
          <w:sz w:val="22"/>
          <w:szCs w:val="22"/>
        </w:rPr>
        <w:t>refraktori</w:t>
      </w:r>
      <w:proofErr w:type="spellEnd"/>
      <w:r w:rsidRPr="002C79C3">
        <w:rPr>
          <w:rFonts w:asciiTheme="minorHAnsi" w:hAnsiTheme="minorHAnsi" w:cstheme="minorHAnsi"/>
          <w:sz w:val="22"/>
          <w:szCs w:val="22"/>
        </w:rPr>
        <w:t xml:space="preserve"> periodontitis” adı verilmektedir. Bir periodontal hasta ile ilgili karar </w:t>
      </w:r>
      <w:r w:rsidR="00C11F1A" w:rsidRPr="002C79C3">
        <w:rPr>
          <w:rFonts w:asciiTheme="minorHAnsi" w:hAnsiTheme="minorHAnsi" w:cstheme="minorHAnsi"/>
          <w:sz w:val="22"/>
          <w:szCs w:val="22"/>
        </w:rPr>
        <w:t>periyodik</w:t>
      </w:r>
      <w:r w:rsidRPr="002C79C3">
        <w:rPr>
          <w:rFonts w:asciiTheme="minorHAnsi" w:hAnsiTheme="minorHAnsi" w:cstheme="minorHAnsi"/>
          <w:sz w:val="22"/>
          <w:szCs w:val="22"/>
        </w:rPr>
        <w:t xml:space="preserve"> kontrolde yapılan </w:t>
      </w:r>
      <w:r w:rsidR="00F65CA2">
        <w:rPr>
          <w:rFonts w:asciiTheme="minorHAnsi" w:hAnsiTheme="minorHAnsi" w:cstheme="minorHAnsi"/>
          <w:sz w:val="22"/>
          <w:szCs w:val="22"/>
        </w:rPr>
        <w:t>bakım</w:t>
      </w:r>
      <w:r w:rsidRPr="002C79C3">
        <w:rPr>
          <w:rFonts w:asciiTheme="minorHAnsi" w:hAnsiTheme="minorHAnsi" w:cstheme="minorHAnsi"/>
          <w:sz w:val="22"/>
          <w:szCs w:val="22"/>
        </w:rPr>
        <w:t xml:space="preserve"> tedavisi seansında değil aradan 1-2 hafta geçtikten sonra verilmelidir çünkü hastaya bu seansta yapılan tedavi </w:t>
      </w:r>
      <w:r w:rsidR="00F65CA2">
        <w:rPr>
          <w:rFonts w:asciiTheme="minorHAnsi" w:hAnsiTheme="minorHAnsi" w:cstheme="minorHAnsi"/>
          <w:sz w:val="22"/>
          <w:szCs w:val="22"/>
        </w:rPr>
        <w:t>sonrasında</w:t>
      </w:r>
      <w:r w:rsidRPr="002C79C3">
        <w:rPr>
          <w:rFonts w:asciiTheme="minorHAnsi" w:hAnsiTheme="minorHAnsi" w:cstheme="minorHAnsi"/>
          <w:sz w:val="22"/>
          <w:szCs w:val="22"/>
        </w:rPr>
        <w:t xml:space="preserve"> ödemin çözülmesine ve dişetinin iyileşmesine bağlı olarak </w:t>
      </w:r>
      <w:r w:rsidR="008501BB" w:rsidRPr="002C79C3">
        <w:rPr>
          <w:rFonts w:asciiTheme="minorHAnsi" w:hAnsiTheme="minorHAnsi" w:cstheme="minorHAnsi"/>
          <w:sz w:val="22"/>
          <w:szCs w:val="22"/>
        </w:rPr>
        <w:t>tablo</w:t>
      </w:r>
      <w:r w:rsidR="00F65CA2">
        <w:rPr>
          <w:rFonts w:asciiTheme="minorHAnsi" w:hAnsiTheme="minorHAnsi" w:cstheme="minorHAnsi"/>
          <w:sz w:val="22"/>
          <w:szCs w:val="22"/>
        </w:rPr>
        <w:t>nun</w:t>
      </w:r>
      <w:r w:rsidRPr="002C79C3">
        <w:rPr>
          <w:rFonts w:asciiTheme="minorHAnsi" w:hAnsiTheme="minorHAnsi" w:cstheme="minorHAnsi"/>
          <w:sz w:val="22"/>
          <w:szCs w:val="22"/>
        </w:rPr>
        <w:t xml:space="preserve"> düzel</w:t>
      </w:r>
      <w:r w:rsidR="00F65CA2">
        <w:rPr>
          <w:rFonts w:asciiTheme="minorHAnsi" w:hAnsiTheme="minorHAnsi" w:cstheme="minorHAnsi"/>
          <w:sz w:val="22"/>
          <w:szCs w:val="22"/>
        </w:rPr>
        <w:t>me olasılığı yüksektir</w:t>
      </w:r>
      <w:r w:rsidRPr="002C79C3">
        <w:rPr>
          <w:rFonts w:asciiTheme="minorHAnsi" w:hAnsiTheme="minorHAnsi" w:cstheme="minorHAnsi"/>
          <w:sz w:val="22"/>
          <w:szCs w:val="22"/>
        </w:rPr>
        <w:t>.</w:t>
      </w:r>
    </w:p>
    <w:p w:rsidR="000C1EB1" w:rsidRDefault="00E32494" w:rsidP="000C1EB1">
      <w:pPr>
        <w:spacing w:after="240"/>
        <w:rPr>
          <w:rFonts w:asciiTheme="minorHAnsi" w:hAnsiTheme="minorHAnsi" w:cstheme="minorHAnsi"/>
          <w:sz w:val="22"/>
          <w:szCs w:val="22"/>
        </w:rPr>
      </w:pPr>
      <w:r w:rsidRPr="002C79C3">
        <w:rPr>
          <w:rFonts w:asciiTheme="minorHAnsi" w:hAnsiTheme="minorHAnsi" w:cstheme="minorHAnsi"/>
          <w:b/>
          <w:sz w:val="22"/>
          <w:szCs w:val="22"/>
        </w:rPr>
        <w:t xml:space="preserve">Tedavi </w:t>
      </w:r>
      <w:r w:rsidR="000C1EB1" w:rsidRPr="002C79C3">
        <w:rPr>
          <w:rFonts w:asciiTheme="minorHAnsi" w:hAnsiTheme="minorHAnsi" w:cstheme="minorHAnsi"/>
          <w:b/>
          <w:sz w:val="22"/>
          <w:szCs w:val="22"/>
        </w:rPr>
        <w:t>Görmüş Hastaların Sınıflandırılması</w:t>
      </w:r>
      <w:r w:rsidR="008501BB" w:rsidRPr="002C79C3">
        <w:rPr>
          <w:rFonts w:asciiTheme="minorHAnsi" w:hAnsiTheme="minorHAnsi" w:cstheme="minorHAnsi"/>
          <w:b/>
          <w:sz w:val="22"/>
          <w:szCs w:val="22"/>
        </w:rPr>
        <w:t>.</w:t>
      </w:r>
      <w:r w:rsidRPr="002C79C3">
        <w:rPr>
          <w:rFonts w:asciiTheme="minorHAnsi" w:hAnsiTheme="minorHAnsi" w:cstheme="minorHAnsi"/>
          <w:sz w:val="22"/>
          <w:szCs w:val="22"/>
        </w:rPr>
        <w:t xml:space="preserve"> Per</w:t>
      </w:r>
      <w:r w:rsidR="00F31A5B" w:rsidRPr="002C79C3">
        <w:rPr>
          <w:rFonts w:asciiTheme="minorHAnsi" w:hAnsiTheme="minorHAnsi" w:cstheme="minorHAnsi"/>
          <w:sz w:val="22"/>
          <w:szCs w:val="22"/>
        </w:rPr>
        <w:t>iodontal tedaviden sonraki ilk bir</w:t>
      </w:r>
      <w:r w:rsidRPr="002C79C3">
        <w:rPr>
          <w:rFonts w:asciiTheme="minorHAnsi" w:hAnsiTheme="minorHAnsi" w:cstheme="minorHAnsi"/>
          <w:sz w:val="22"/>
          <w:szCs w:val="22"/>
        </w:rPr>
        <w:t xml:space="preserve"> yıl hastanın idame programına </w:t>
      </w:r>
      <w:proofErr w:type="gramStart"/>
      <w:r w:rsidRPr="002C79C3">
        <w:rPr>
          <w:rFonts w:asciiTheme="minorHAnsi" w:hAnsiTheme="minorHAnsi" w:cstheme="minorHAnsi"/>
          <w:sz w:val="22"/>
          <w:szCs w:val="22"/>
        </w:rPr>
        <w:t>entegrasyonu</w:t>
      </w:r>
      <w:proofErr w:type="gramEnd"/>
      <w:r w:rsidRPr="002C79C3">
        <w:rPr>
          <w:rFonts w:asciiTheme="minorHAnsi" w:hAnsiTheme="minorHAnsi" w:cstheme="minorHAnsi"/>
          <w:sz w:val="22"/>
          <w:szCs w:val="22"/>
        </w:rPr>
        <w:t xml:space="preserve"> ve oral hijyenin </w:t>
      </w:r>
      <w:r w:rsidR="008501BB" w:rsidRPr="002C79C3">
        <w:rPr>
          <w:rFonts w:asciiTheme="minorHAnsi" w:hAnsiTheme="minorHAnsi" w:cstheme="minorHAnsi"/>
          <w:sz w:val="22"/>
          <w:szCs w:val="22"/>
        </w:rPr>
        <w:t>geliştirilmesi</w:t>
      </w:r>
      <w:r w:rsidRPr="002C79C3">
        <w:rPr>
          <w:rFonts w:asciiTheme="minorHAnsi" w:hAnsiTheme="minorHAnsi" w:cstheme="minorHAnsi"/>
          <w:sz w:val="22"/>
          <w:szCs w:val="22"/>
        </w:rPr>
        <w:t xml:space="preserve"> açısından çok önemlidir. Uygulanan cerrahi periodontal tedavinin sonuçlarını doğru şekilde değerlendirmek için üzerinden birkaç ay geçmesi gerekir. Optimal sonu</w:t>
      </w:r>
      <w:r w:rsidR="008501BB" w:rsidRPr="002C79C3">
        <w:rPr>
          <w:rFonts w:asciiTheme="minorHAnsi" w:hAnsiTheme="minorHAnsi" w:cstheme="minorHAnsi"/>
          <w:sz w:val="22"/>
          <w:szCs w:val="22"/>
        </w:rPr>
        <w:t>ç alınamayan bölgelerin yeniden tedavi edilmesi gerekir</w:t>
      </w:r>
      <w:r w:rsidRPr="002C79C3">
        <w:rPr>
          <w:rFonts w:asciiTheme="minorHAnsi" w:hAnsiTheme="minorHAnsi" w:cstheme="minorHAnsi"/>
          <w:sz w:val="22"/>
          <w:szCs w:val="22"/>
        </w:rPr>
        <w:t xml:space="preserve">. </w:t>
      </w:r>
      <w:r w:rsidR="008501BB" w:rsidRPr="002C79C3">
        <w:rPr>
          <w:rFonts w:asciiTheme="minorHAnsi" w:hAnsiTheme="minorHAnsi" w:cstheme="minorHAnsi"/>
          <w:sz w:val="22"/>
          <w:szCs w:val="22"/>
        </w:rPr>
        <w:t>Bu ilk yılda gözden kaçmış</w:t>
      </w:r>
      <w:r w:rsidRPr="002C79C3">
        <w:rPr>
          <w:rFonts w:asciiTheme="minorHAnsi" w:hAnsiTheme="minorHAnsi" w:cstheme="minorHAnsi"/>
          <w:sz w:val="22"/>
          <w:szCs w:val="22"/>
        </w:rPr>
        <w:t xml:space="preserve"> veya önemsenmemiş </w:t>
      </w:r>
      <w:r w:rsidR="00C11F1A" w:rsidRPr="002C79C3">
        <w:rPr>
          <w:rFonts w:asciiTheme="minorHAnsi" w:hAnsiTheme="minorHAnsi" w:cstheme="minorHAnsi"/>
          <w:sz w:val="22"/>
          <w:szCs w:val="22"/>
        </w:rPr>
        <w:t>etiyolojik</w:t>
      </w:r>
      <w:r w:rsidRPr="002C79C3">
        <w:rPr>
          <w:rFonts w:asciiTheme="minorHAnsi" w:hAnsiTheme="minorHAnsi" w:cstheme="minorHAnsi"/>
          <w:sz w:val="22"/>
          <w:szCs w:val="22"/>
        </w:rPr>
        <w:t xml:space="preserve"> faktörler de </w:t>
      </w:r>
      <w:r w:rsidR="008501BB" w:rsidRPr="002C79C3">
        <w:rPr>
          <w:rFonts w:asciiTheme="minorHAnsi" w:hAnsiTheme="minorHAnsi" w:cstheme="minorHAnsi"/>
          <w:sz w:val="22"/>
          <w:szCs w:val="22"/>
        </w:rPr>
        <w:t>saptanabilir</w:t>
      </w:r>
      <w:r w:rsidRPr="002C79C3">
        <w:rPr>
          <w:rFonts w:asciiTheme="minorHAnsi" w:hAnsiTheme="minorHAnsi" w:cstheme="minorHAnsi"/>
          <w:sz w:val="22"/>
          <w:szCs w:val="22"/>
        </w:rPr>
        <w:t xml:space="preserve">. </w:t>
      </w:r>
      <w:r w:rsidR="00C11F1A" w:rsidRPr="002C79C3">
        <w:rPr>
          <w:rFonts w:asciiTheme="minorHAnsi" w:hAnsiTheme="minorHAnsi" w:cstheme="minorHAnsi"/>
          <w:sz w:val="22"/>
          <w:szCs w:val="22"/>
        </w:rPr>
        <w:t>Periyodik</w:t>
      </w:r>
      <w:r w:rsidRPr="002C79C3">
        <w:rPr>
          <w:rFonts w:asciiTheme="minorHAnsi" w:hAnsiTheme="minorHAnsi" w:cstheme="minorHAnsi"/>
          <w:sz w:val="22"/>
          <w:szCs w:val="22"/>
        </w:rPr>
        <w:t xml:space="preserve"> kontrollerdeki hastalar </w:t>
      </w:r>
      <w:r w:rsidRPr="002C79C3">
        <w:rPr>
          <w:rFonts w:asciiTheme="minorHAnsi" w:hAnsiTheme="minorHAnsi" w:cstheme="minorHAnsi"/>
          <w:sz w:val="22"/>
          <w:szCs w:val="22"/>
        </w:rPr>
        <w:lastRenderedPageBreak/>
        <w:t xml:space="preserve">çeşitli gruplara </w:t>
      </w:r>
      <w:r w:rsidR="008501BB" w:rsidRPr="002C79C3">
        <w:rPr>
          <w:rFonts w:asciiTheme="minorHAnsi" w:hAnsiTheme="minorHAnsi" w:cstheme="minorHAnsi"/>
          <w:sz w:val="22"/>
          <w:szCs w:val="22"/>
        </w:rPr>
        <w:t xml:space="preserve">ayrılırlar, </w:t>
      </w:r>
      <w:r w:rsidRPr="002C79C3">
        <w:rPr>
          <w:rFonts w:asciiTheme="minorHAnsi" w:hAnsiTheme="minorHAnsi" w:cstheme="minorHAnsi"/>
          <w:sz w:val="22"/>
          <w:szCs w:val="22"/>
        </w:rPr>
        <w:t xml:space="preserve">hastalığın iyileşmesine veya kötüleşmesine göre hastalar farklı zamanlarda farklı </w:t>
      </w:r>
      <w:r w:rsidR="00C11F1A" w:rsidRPr="002C79C3">
        <w:rPr>
          <w:rFonts w:asciiTheme="minorHAnsi" w:hAnsiTheme="minorHAnsi" w:cstheme="minorHAnsi"/>
          <w:sz w:val="22"/>
          <w:szCs w:val="22"/>
        </w:rPr>
        <w:t>sınıflara girebilirler</w:t>
      </w:r>
      <w:r w:rsidRPr="002C79C3">
        <w:rPr>
          <w:rFonts w:asciiTheme="minorHAnsi" w:hAnsiTheme="minorHAnsi" w:cstheme="minorHAnsi"/>
          <w:sz w:val="22"/>
          <w:szCs w:val="22"/>
        </w:rPr>
        <w:t xml:space="preserve">. </w:t>
      </w:r>
      <w:r w:rsidR="008501BB" w:rsidRPr="002C79C3">
        <w:rPr>
          <w:rFonts w:asciiTheme="minorHAnsi" w:hAnsiTheme="minorHAnsi" w:cstheme="minorHAnsi"/>
          <w:sz w:val="22"/>
          <w:szCs w:val="22"/>
        </w:rPr>
        <w:t>S</w:t>
      </w:r>
      <w:r w:rsidRPr="002C79C3">
        <w:rPr>
          <w:rFonts w:asciiTheme="minorHAnsi" w:hAnsiTheme="minorHAnsi" w:cstheme="minorHAnsi"/>
          <w:sz w:val="22"/>
          <w:szCs w:val="22"/>
        </w:rPr>
        <w:t xml:space="preserve">ınıflama en kötü olan </w:t>
      </w:r>
      <w:r w:rsidR="008501BB" w:rsidRPr="002C79C3">
        <w:rPr>
          <w:rFonts w:asciiTheme="minorHAnsi" w:hAnsiTheme="minorHAnsi" w:cstheme="minorHAnsi"/>
          <w:sz w:val="22"/>
          <w:szCs w:val="22"/>
        </w:rPr>
        <w:t>bölgeye</w:t>
      </w:r>
      <w:r w:rsidRPr="002C79C3">
        <w:rPr>
          <w:rFonts w:asciiTheme="minorHAnsi" w:hAnsiTheme="minorHAnsi" w:cstheme="minorHAnsi"/>
          <w:sz w:val="22"/>
          <w:szCs w:val="22"/>
        </w:rPr>
        <w:t xml:space="preserve"> göre yapılmalıdır.</w:t>
      </w:r>
    </w:p>
    <w:p w:rsidR="00E32494" w:rsidRPr="002C79C3" w:rsidRDefault="00E32494" w:rsidP="000C1EB1">
      <w:pPr>
        <w:spacing w:after="240"/>
        <w:rPr>
          <w:rFonts w:asciiTheme="minorHAnsi" w:hAnsiTheme="minorHAnsi" w:cstheme="minorHAnsi"/>
          <w:sz w:val="22"/>
          <w:szCs w:val="22"/>
        </w:rPr>
      </w:pPr>
      <w:r w:rsidRPr="002C79C3">
        <w:rPr>
          <w:rFonts w:asciiTheme="minorHAnsi" w:hAnsiTheme="minorHAnsi" w:cstheme="minorHAnsi"/>
          <w:b/>
          <w:sz w:val="22"/>
          <w:szCs w:val="22"/>
        </w:rPr>
        <w:t xml:space="preserve">Hastaların </w:t>
      </w:r>
      <w:r w:rsidR="000C1EB1" w:rsidRPr="002C79C3">
        <w:rPr>
          <w:rFonts w:asciiTheme="minorHAnsi" w:hAnsiTheme="minorHAnsi" w:cstheme="minorHAnsi"/>
          <w:b/>
          <w:sz w:val="22"/>
          <w:szCs w:val="22"/>
        </w:rPr>
        <w:t>Periodont</w:t>
      </w:r>
      <w:r w:rsidR="00F31A5B" w:rsidRPr="002C79C3">
        <w:rPr>
          <w:rFonts w:asciiTheme="minorHAnsi" w:hAnsiTheme="minorHAnsi" w:cstheme="minorHAnsi"/>
          <w:b/>
          <w:sz w:val="22"/>
          <w:szCs w:val="22"/>
        </w:rPr>
        <w:t>oloji Uzmanına</w:t>
      </w:r>
      <w:r w:rsidR="000C1EB1" w:rsidRPr="002C79C3">
        <w:rPr>
          <w:rFonts w:asciiTheme="minorHAnsi" w:hAnsiTheme="minorHAnsi" w:cstheme="minorHAnsi"/>
          <w:b/>
          <w:sz w:val="22"/>
          <w:szCs w:val="22"/>
        </w:rPr>
        <w:t xml:space="preserve"> Sevki</w:t>
      </w:r>
      <w:r w:rsidR="00F72E28" w:rsidRPr="002C79C3">
        <w:rPr>
          <w:rFonts w:asciiTheme="minorHAnsi" w:hAnsiTheme="minorHAnsi" w:cstheme="minorHAnsi"/>
          <w:b/>
          <w:sz w:val="22"/>
          <w:szCs w:val="22"/>
        </w:rPr>
        <w:t>.</w:t>
      </w:r>
      <w:r w:rsidRPr="002C79C3">
        <w:rPr>
          <w:rFonts w:asciiTheme="minorHAnsi" w:hAnsiTheme="minorHAnsi" w:cstheme="minorHAnsi"/>
          <w:sz w:val="22"/>
          <w:szCs w:val="22"/>
        </w:rPr>
        <w:t xml:space="preserve"> Periodontal tedavilerin büyük bir kısmı </w:t>
      </w:r>
      <w:proofErr w:type="spellStart"/>
      <w:r w:rsidRPr="002C79C3">
        <w:rPr>
          <w:rFonts w:asciiTheme="minorHAnsi" w:hAnsiTheme="minorHAnsi" w:cstheme="minorHAnsi"/>
          <w:sz w:val="22"/>
          <w:szCs w:val="22"/>
        </w:rPr>
        <w:t>dişhekimleri</w:t>
      </w:r>
      <w:proofErr w:type="spellEnd"/>
      <w:r w:rsidR="00F31A5B" w:rsidRPr="002C79C3">
        <w:rPr>
          <w:rFonts w:asciiTheme="minorHAnsi" w:hAnsiTheme="minorHAnsi" w:cstheme="minorHAnsi"/>
          <w:sz w:val="22"/>
          <w:szCs w:val="22"/>
        </w:rPr>
        <w:t xml:space="preserve"> tarafından</w:t>
      </w:r>
      <w:r w:rsidRPr="002C79C3">
        <w:rPr>
          <w:rFonts w:asciiTheme="minorHAnsi" w:hAnsiTheme="minorHAnsi" w:cstheme="minorHAnsi"/>
          <w:sz w:val="22"/>
          <w:szCs w:val="22"/>
        </w:rPr>
        <w:t xml:space="preserve"> yapılabil</w:t>
      </w:r>
      <w:r w:rsidR="00F31A5B" w:rsidRPr="002C79C3">
        <w:rPr>
          <w:rFonts w:asciiTheme="minorHAnsi" w:hAnsiTheme="minorHAnsi" w:cstheme="minorHAnsi"/>
          <w:sz w:val="22"/>
          <w:szCs w:val="22"/>
        </w:rPr>
        <w:t>ir</w:t>
      </w:r>
      <w:r w:rsidRPr="002C79C3">
        <w:rPr>
          <w:rFonts w:asciiTheme="minorHAnsi" w:hAnsiTheme="minorHAnsi" w:cstheme="minorHAnsi"/>
          <w:sz w:val="22"/>
          <w:szCs w:val="22"/>
        </w:rPr>
        <w:t xml:space="preserve">. </w:t>
      </w:r>
      <w:r w:rsidR="00F31A5B" w:rsidRPr="002C79C3">
        <w:rPr>
          <w:rFonts w:asciiTheme="minorHAnsi" w:hAnsiTheme="minorHAnsi" w:cstheme="minorHAnsi"/>
          <w:sz w:val="22"/>
          <w:szCs w:val="22"/>
        </w:rPr>
        <w:t xml:space="preserve">Koruyucu </w:t>
      </w:r>
      <w:r w:rsidR="009C4E27" w:rsidRPr="002C79C3">
        <w:rPr>
          <w:rFonts w:asciiTheme="minorHAnsi" w:hAnsiTheme="minorHAnsi" w:cstheme="minorHAnsi"/>
          <w:sz w:val="22"/>
          <w:szCs w:val="22"/>
        </w:rPr>
        <w:t>dişhekimliği</w:t>
      </w:r>
      <w:r w:rsidR="00F31A5B" w:rsidRPr="002C79C3">
        <w:rPr>
          <w:rFonts w:asciiTheme="minorHAnsi" w:hAnsiTheme="minorHAnsi" w:cstheme="minorHAnsi"/>
          <w:sz w:val="22"/>
          <w:szCs w:val="22"/>
        </w:rPr>
        <w:t xml:space="preserve"> uygulamalarının başarılı olduğu durumlarda bireylerde diş kaybı </w:t>
      </w:r>
      <w:r w:rsidR="009C4E27" w:rsidRPr="002C79C3">
        <w:rPr>
          <w:rFonts w:asciiTheme="minorHAnsi" w:hAnsiTheme="minorHAnsi" w:cstheme="minorHAnsi"/>
          <w:sz w:val="22"/>
          <w:szCs w:val="22"/>
        </w:rPr>
        <w:t>prevalansı</w:t>
      </w:r>
      <w:r w:rsidR="00F31A5B" w:rsidRPr="002C79C3">
        <w:rPr>
          <w:rFonts w:asciiTheme="minorHAnsi" w:hAnsiTheme="minorHAnsi" w:cstheme="minorHAnsi"/>
          <w:sz w:val="22"/>
          <w:szCs w:val="22"/>
        </w:rPr>
        <w:t xml:space="preserve"> düşer. Daha fazla</w:t>
      </w:r>
      <w:r w:rsidRPr="002C79C3">
        <w:rPr>
          <w:rFonts w:asciiTheme="minorHAnsi" w:hAnsiTheme="minorHAnsi" w:cstheme="minorHAnsi"/>
          <w:sz w:val="22"/>
          <w:szCs w:val="22"/>
        </w:rPr>
        <w:t xml:space="preserve"> kişinin dişlerini ağzında bulundurması, yaşlı bireylerin </w:t>
      </w:r>
      <w:r w:rsidR="00F31A5B" w:rsidRPr="002C79C3">
        <w:rPr>
          <w:rFonts w:asciiTheme="minorHAnsi" w:hAnsiTheme="minorHAnsi" w:cstheme="minorHAnsi"/>
          <w:sz w:val="22"/>
          <w:szCs w:val="22"/>
        </w:rPr>
        <w:t>oranının artması</w:t>
      </w:r>
      <w:r w:rsidRPr="002C79C3">
        <w:rPr>
          <w:rFonts w:asciiTheme="minorHAnsi" w:hAnsiTheme="minorHAnsi" w:cstheme="minorHAnsi"/>
          <w:sz w:val="22"/>
          <w:szCs w:val="22"/>
        </w:rPr>
        <w:t xml:space="preserve"> gibi nedenler</w:t>
      </w:r>
      <w:r w:rsidR="008501BB" w:rsidRPr="002C79C3">
        <w:rPr>
          <w:rFonts w:asciiTheme="minorHAnsi" w:hAnsiTheme="minorHAnsi" w:cstheme="minorHAnsi"/>
          <w:sz w:val="22"/>
          <w:szCs w:val="22"/>
        </w:rPr>
        <w:t>,</w:t>
      </w:r>
      <w:r w:rsidRPr="002C79C3">
        <w:rPr>
          <w:rFonts w:asciiTheme="minorHAnsi" w:hAnsiTheme="minorHAnsi" w:cstheme="minorHAnsi"/>
          <w:sz w:val="22"/>
          <w:szCs w:val="22"/>
        </w:rPr>
        <w:t xml:space="preserve"> periodontal idameye ihtiyaç duyan birey sayısını artır</w:t>
      </w:r>
      <w:r w:rsidR="008501BB" w:rsidRPr="002C79C3">
        <w:rPr>
          <w:rFonts w:asciiTheme="minorHAnsi" w:hAnsiTheme="minorHAnsi" w:cstheme="minorHAnsi"/>
          <w:sz w:val="22"/>
          <w:szCs w:val="22"/>
        </w:rPr>
        <w:t>ır</w:t>
      </w:r>
      <w:r w:rsidRPr="002C79C3">
        <w:rPr>
          <w:rFonts w:asciiTheme="minorHAnsi" w:hAnsiTheme="minorHAnsi" w:cstheme="minorHAnsi"/>
          <w:sz w:val="22"/>
          <w:szCs w:val="22"/>
        </w:rPr>
        <w:t xml:space="preserve">. Özellikle zor vakaların tedavisinde </w:t>
      </w:r>
      <w:proofErr w:type="spellStart"/>
      <w:r w:rsidRPr="002C79C3">
        <w:rPr>
          <w:rFonts w:asciiTheme="minorHAnsi" w:hAnsiTheme="minorHAnsi" w:cstheme="minorHAnsi"/>
          <w:sz w:val="22"/>
          <w:szCs w:val="22"/>
        </w:rPr>
        <w:t>periodontistlere</w:t>
      </w:r>
      <w:proofErr w:type="spellEnd"/>
      <w:r w:rsidRPr="002C79C3">
        <w:rPr>
          <w:rFonts w:asciiTheme="minorHAnsi" w:hAnsiTheme="minorHAnsi" w:cstheme="minorHAnsi"/>
          <w:sz w:val="22"/>
          <w:szCs w:val="22"/>
        </w:rPr>
        <w:t xml:space="preserve"> ihtiyaç olacaktır. </w:t>
      </w:r>
      <w:proofErr w:type="spellStart"/>
      <w:r w:rsidRPr="002C79C3">
        <w:rPr>
          <w:rFonts w:asciiTheme="minorHAnsi" w:hAnsiTheme="minorHAnsi" w:cstheme="minorHAnsi"/>
          <w:sz w:val="22"/>
          <w:szCs w:val="22"/>
        </w:rPr>
        <w:t>Dişhekimleri</w:t>
      </w:r>
      <w:proofErr w:type="spellEnd"/>
      <w:r w:rsidRPr="002C79C3">
        <w:rPr>
          <w:rFonts w:asciiTheme="minorHAnsi" w:hAnsiTheme="minorHAnsi" w:cstheme="minorHAnsi"/>
          <w:sz w:val="22"/>
          <w:szCs w:val="22"/>
        </w:rPr>
        <w:t xml:space="preserve"> veya </w:t>
      </w:r>
      <w:proofErr w:type="spellStart"/>
      <w:r w:rsidRPr="002C79C3">
        <w:rPr>
          <w:rFonts w:asciiTheme="minorHAnsi" w:hAnsiTheme="minorHAnsi" w:cstheme="minorHAnsi"/>
          <w:sz w:val="22"/>
          <w:szCs w:val="22"/>
        </w:rPr>
        <w:t>periodontistlerce</w:t>
      </w:r>
      <w:proofErr w:type="spellEnd"/>
      <w:r w:rsidRPr="002C79C3">
        <w:rPr>
          <w:rFonts w:asciiTheme="minorHAnsi" w:hAnsiTheme="minorHAnsi" w:cstheme="minorHAnsi"/>
          <w:sz w:val="22"/>
          <w:szCs w:val="22"/>
        </w:rPr>
        <w:t xml:space="preserve"> tedavi edilecek vakaların arasına kesin bir hat çizmek oldukça zordur. Aşırı kemik cerrahisi veya </w:t>
      </w:r>
      <w:proofErr w:type="gramStart"/>
      <w:r w:rsidRPr="002C79C3">
        <w:rPr>
          <w:rFonts w:asciiTheme="minorHAnsi" w:hAnsiTheme="minorHAnsi" w:cstheme="minorHAnsi"/>
          <w:sz w:val="22"/>
          <w:szCs w:val="22"/>
        </w:rPr>
        <w:t>komplike</w:t>
      </w:r>
      <w:proofErr w:type="gramEnd"/>
      <w:r w:rsidRPr="002C79C3">
        <w:rPr>
          <w:rFonts w:asciiTheme="minorHAnsi" w:hAnsiTheme="minorHAnsi" w:cstheme="minorHAnsi"/>
          <w:sz w:val="22"/>
          <w:szCs w:val="22"/>
        </w:rPr>
        <w:t xml:space="preserve"> rejeneratif tekniklerin gerektiği durumlar veya</w:t>
      </w:r>
      <w:r w:rsidR="008F189D" w:rsidRPr="002C79C3">
        <w:rPr>
          <w:rFonts w:asciiTheme="minorHAnsi" w:hAnsiTheme="minorHAnsi" w:cstheme="minorHAnsi"/>
          <w:sz w:val="22"/>
          <w:szCs w:val="22"/>
        </w:rPr>
        <w:t xml:space="preserve"> </w:t>
      </w:r>
      <w:r w:rsidR="00F72E28" w:rsidRPr="002C79C3">
        <w:rPr>
          <w:rFonts w:asciiTheme="minorHAnsi" w:hAnsiTheme="minorHAnsi" w:cstheme="minorHAnsi"/>
          <w:sz w:val="22"/>
          <w:szCs w:val="22"/>
        </w:rPr>
        <w:t>ikinci</w:t>
      </w:r>
      <w:r w:rsidRPr="002C79C3">
        <w:rPr>
          <w:rFonts w:asciiTheme="minorHAnsi" w:hAnsiTheme="minorHAnsi" w:cstheme="minorHAnsi"/>
          <w:sz w:val="22"/>
          <w:szCs w:val="22"/>
        </w:rPr>
        <w:t xml:space="preserve"> molarların distal yü</w:t>
      </w:r>
      <w:r w:rsidR="00C11F1A" w:rsidRPr="002C79C3">
        <w:rPr>
          <w:rFonts w:asciiTheme="minorHAnsi" w:hAnsiTheme="minorHAnsi" w:cstheme="minorHAnsi"/>
          <w:sz w:val="22"/>
          <w:szCs w:val="22"/>
        </w:rPr>
        <w:t>z</w:t>
      </w:r>
      <w:r w:rsidRPr="002C79C3">
        <w:rPr>
          <w:rFonts w:asciiTheme="minorHAnsi" w:hAnsiTheme="minorHAnsi" w:cstheme="minorHAnsi"/>
          <w:sz w:val="22"/>
          <w:szCs w:val="22"/>
        </w:rPr>
        <w:t>eylerindeki cerrahilerin periodon</w:t>
      </w:r>
      <w:r w:rsidR="009C4E27" w:rsidRPr="002C79C3">
        <w:rPr>
          <w:rFonts w:asciiTheme="minorHAnsi" w:hAnsiTheme="minorHAnsi" w:cstheme="minorHAnsi"/>
          <w:sz w:val="22"/>
          <w:szCs w:val="22"/>
        </w:rPr>
        <w:t>toloji uzmanları tarafından</w:t>
      </w:r>
      <w:r w:rsidRPr="002C79C3">
        <w:rPr>
          <w:rFonts w:asciiTheme="minorHAnsi" w:hAnsiTheme="minorHAnsi" w:cstheme="minorHAnsi"/>
          <w:sz w:val="22"/>
          <w:szCs w:val="22"/>
        </w:rPr>
        <w:t xml:space="preserve"> yapılması daha </w:t>
      </w:r>
      <w:r w:rsidR="009C4E27" w:rsidRPr="002C79C3">
        <w:rPr>
          <w:rFonts w:asciiTheme="minorHAnsi" w:hAnsiTheme="minorHAnsi" w:cstheme="minorHAnsi"/>
          <w:sz w:val="22"/>
          <w:szCs w:val="22"/>
        </w:rPr>
        <w:t>yerinde</w:t>
      </w:r>
      <w:r w:rsidRPr="002C79C3">
        <w:rPr>
          <w:rFonts w:asciiTheme="minorHAnsi" w:hAnsiTheme="minorHAnsi" w:cstheme="minorHAnsi"/>
          <w:sz w:val="22"/>
          <w:szCs w:val="22"/>
        </w:rPr>
        <w:t xml:space="preserve"> olabil</w:t>
      </w:r>
      <w:r w:rsidR="008501BB" w:rsidRPr="002C79C3">
        <w:rPr>
          <w:rFonts w:asciiTheme="minorHAnsi" w:hAnsiTheme="minorHAnsi" w:cstheme="minorHAnsi"/>
          <w:sz w:val="22"/>
          <w:szCs w:val="22"/>
        </w:rPr>
        <w:t>ir</w:t>
      </w:r>
      <w:r w:rsidRPr="002C79C3">
        <w:rPr>
          <w:rFonts w:asciiTheme="minorHAnsi" w:hAnsiTheme="minorHAnsi" w:cstheme="minorHAnsi"/>
          <w:sz w:val="22"/>
          <w:szCs w:val="22"/>
        </w:rPr>
        <w:t xml:space="preserve">. Hastanın periodontal nedenli diş kaybı açısından taşıdığı risk, periodontal yıkımın lokalizasyonu ve boyutu karar verme sırasında değerlendirilmelidir. </w:t>
      </w:r>
      <w:r w:rsidR="008501BB" w:rsidRPr="002C79C3">
        <w:rPr>
          <w:rFonts w:asciiTheme="minorHAnsi" w:hAnsiTheme="minorHAnsi" w:cstheme="minorHAnsi"/>
          <w:sz w:val="22"/>
          <w:szCs w:val="22"/>
        </w:rPr>
        <w:t>Bakım fazındaki tedavilerin</w:t>
      </w:r>
      <w:r w:rsidRPr="002C79C3">
        <w:rPr>
          <w:rFonts w:asciiTheme="minorHAnsi" w:hAnsiTheme="minorHAnsi" w:cstheme="minorHAnsi"/>
          <w:sz w:val="22"/>
          <w:szCs w:val="22"/>
        </w:rPr>
        <w:t xml:space="preserve"> </w:t>
      </w:r>
      <w:r w:rsidR="008501BB" w:rsidRPr="002C79C3">
        <w:rPr>
          <w:rFonts w:asciiTheme="minorHAnsi" w:hAnsiTheme="minorHAnsi" w:cstheme="minorHAnsi"/>
          <w:sz w:val="22"/>
          <w:szCs w:val="22"/>
        </w:rPr>
        <w:t xml:space="preserve">A sınıfı </w:t>
      </w:r>
      <w:r w:rsidRPr="002C79C3">
        <w:rPr>
          <w:rFonts w:asciiTheme="minorHAnsi" w:hAnsiTheme="minorHAnsi" w:cstheme="minorHAnsi"/>
          <w:sz w:val="22"/>
          <w:szCs w:val="22"/>
        </w:rPr>
        <w:t xml:space="preserve">hastalarda </w:t>
      </w:r>
      <w:proofErr w:type="spellStart"/>
      <w:r w:rsidRPr="002C79C3">
        <w:rPr>
          <w:rFonts w:asciiTheme="minorHAnsi" w:hAnsiTheme="minorHAnsi" w:cstheme="minorHAnsi"/>
          <w:sz w:val="22"/>
          <w:szCs w:val="22"/>
        </w:rPr>
        <w:t>dişhekimleri</w:t>
      </w:r>
      <w:proofErr w:type="spellEnd"/>
      <w:r w:rsidRPr="002C79C3">
        <w:rPr>
          <w:rFonts w:asciiTheme="minorHAnsi" w:hAnsiTheme="minorHAnsi" w:cstheme="minorHAnsi"/>
          <w:sz w:val="22"/>
          <w:szCs w:val="22"/>
        </w:rPr>
        <w:t>, C sınıfı</w:t>
      </w:r>
      <w:r w:rsidR="008501BB" w:rsidRPr="002C79C3">
        <w:rPr>
          <w:rFonts w:asciiTheme="minorHAnsi" w:hAnsiTheme="minorHAnsi" w:cstheme="minorHAnsi"/>
          <w:sz w:val="22"/>
          <w:szCs w:val="22"/>
        </w:rPr>
        <w:t xml:space="preserve">nda </w:t>
      </w:r>
      <w:proofErr w:type="spellStart"/>
      <w:r w:rsidR="008501BB" w:rsidRPr="002C79C3">
        <w:rPr>
          <w:rFonts w:asciiTheme="minorHAnsi" w:hAnsiTheme="minorHAnsi" w:cstheme="minorHAnsi"/>
          <w:sz w:val="22"/>
          <w:szCs w:val="22"/>
        </w:rPr>
        <w:t>periodontistler</w:t>
      </w:r>
      <w:proofErr w:type="spellEnd"/>
      <w:r w:rsidR="008501BB" w:rsidRPr="002C79C3">
        <w:rPr>
          <w:rFonts w:asciiTheme="minorHAnsi" w:hAnsiTheme="minorHAnsi" w:cstheme="minorHAnsi"/>
          <w:sz w:val="22"/>
          <w:szCs w:val="22"/>
        </w:rPr>
        <w:t xml:space="preserve"> tarafından yapılması uygundur. </w:t>
      </w:r>
      <w:r w:rsidRPr="002C79C3">
        <w:rPr>
          <w:rFonts w:asciiTheme="minorHAnsi" w:hAnsiTheme="minorHAnsi" w:cstheme="minorHAnsi"/>
          <w:sz w:val="22"/>
          <w:szCs w:val="22"/>
        </w:rPr>
        <w:t xml:space="preserve">B sınıfı hastalarda ise her ikisi </w:t>
      </w:r>
      <w:r w:rsidR="008501BB" w:rsidRPr="002C79C3">
        <w:rPr>
          <w:rFonts w:asciiTheme="minorHAnsi" w:hAnsiTheme="minorHAnsi" w:cstheme="minorHAnsi"/>
          <w:sz w:val="22"/>
          <w:szCs w:val="22"/>
        </w:rPr>
        <w:t xml:space="preserve">grup hekim de </w:t>
      </w:r>
      <w:r w:rsidR="009868CC" w:rsidRPr="002C79C3">
        <w:rPr>
          <w:rFonts w:asciiTheme="minorHAnsi" w:hAnsiTheme="minorHAnsi" w:cstheme="minorHAnsi"/>
          <w:sz w:val="22"/>
          <w:szCs w:val="22"/>
        </w:rPr>
        <w:t>başarılı olabilir</w:t>
      </w:r>
      <w:r w:rsidRPr="002C79C3">
        <w:rPr>
          <w:rFonts w:asciiTheme="minorHAnsi" w:hAnsiTheme="minorHAnsi" w:cstheme="minorHAnsi"/>
          <w:sz w:val="22"/>
          <w:szCs w:val="22"/>
        </w:rPr>
        <w:t xml:space="preserve">. </w:t>
      </w:r>
      <w:r w:rsidR="009868CC" w:rsidRPr="002C79C3">
        <w:rPr>
          <w:rFonts w:asciiTheme="minorHAnsi" w:hAnsiTheme="minorHAnsi" w:cstheme="minorHAnsi"/>
          <w:sz w:val="22"/>
          <w:szCs w:val="22"/>
        </w:rPr>
        <w:t>Aslında</w:t>
      </w:r>
      <w:r w:rsidRPr="002C79C3">
        <w:rPr>
          <w:rFonts w:asciiTheme="minorHAnsi" w:hAnsiTheme="minorHAnsi" w:cstheme="minorHAnsi"/>
          <w:sz w:val="22"/>
          <w:szCs w:val="22"/>
        </w:rPr>
        <w:t xml:space="preserve"> kural şudur: Hastanın, idame tedavisinin dişhekimi mi/ periodontist tarafından mı gerçekleştirileceğini </w:t>
      </w:r>
      <w:r w:rsidR="009868CC" w:rsidRPr="002C79C3">
        <w:rPr>
          <w:rFonts w:asciiTheme="minorHAnsi" w:hAnsiTheme="minorHAnsi" w:cstheme="minorHAnsi"/>
          <w:sz w:val="22"/>
          <w:szCs w:val="22"/>
        </w:rPr>
        <w:t>hastalığın kendisi belirler</w:t>
      </w:r>
      <w:r w:rsidRPr="002C79C3">
        <w:rPr>
          <w:rFonts w:asciiTheme="minorHAnsi" w:hAnsiTheme="minorHAnsi" w:cstheme="minorHAnsi"/>
          <w:sz w:val="22"/>
          <w:szCs w:val="22"/>
        </w:rPr>
        <w:t>.</w:t>
      </w:r>
    </w:p>
    <w:p w:rsidR="00E32494" w:rsidRPr="002C79C3" w:rsidRDefault="006222DB" w:rsidP="000C1EB1">
      <w:pPr>
        <w:pStyle w:val="Balk3"/>
        <w:spacing w:after="240"/>
        <w:jc w:val="left"/>
        <w:rPr>
          <w:rFonts w:asciiTheme="minorHAnsi" w:hAnsiTheme="minorHAnsi" w:cstheme="minorHAnsi"/>
          <w:b w:val="0"/>
          <w:sz w:val="22"/>
          <w:szCs w:val="22"/>
        </w:rPr>
      </w:pPr>
      <w:proofErr w:type="gramStart"/>
      <w:r w:rsidRPr="002C79C3">
        <w:rPr>
          <w:rFonts w:asciiTheme="minorHAnsi" w:hAnsiTheme="minorHAnsi" w:cstheme="minorHAnsi"/>
          <w:sz w:val="22"/>
          <w:szCs w:val="22"/>
        </w:rPr>
        <w:t xml:space="preserve">Hastalık </w:t>
      </w:r>
      <w:r w:rsidR="000C1EB1" w:rsidRPr="002C79C3">
        <w:rPr>
          <w:rFonts w:asciiTheme="minorHAnsi" w:hAnsiTheme="minorHAnsi" w:cstheme="minorHAnsi"/>
          <w:sz w:val="22"/>
          <w:szCs w:val="22"/>
        </w:rPr>
        <w:t>Aktivite Testleri</w:t>
      </w:r>
      <w:r w:rsidRPr="002C79C3">
        <w:rPr>
          <w:rFonts w:asciiTheme="minorHAnsi" w:hAnsiTheme="minorHAnsi" w:cstheme="minorHAnsi"/>
          <w:sz w:val="22"/>
          <w:szCs w:val="22"/>
        </w:rPr>
        <w:t>.</w:t>
      </w:r>
      <w:r w:rsidR="00E32494" w:rsidRPr="002C79C3">
        <w:rPr>
          <w:rFonts w:asciiTheme="minorHAnsi" w:hAnsiTheme="minorHAnsi" w:cstheme="minorHAnsi"/>
          <w:sz w:val="22"/>
          <w:szCs w:val="22"/>
        </w:rPr>
        <w:t xml:space="preserve"> </w:t>
      </w:r>
      <w:proofErr w:type="gramEnd"/>
      <w:r w:rsidR="00E32494" w:rsidRPr="002C79C3">
        <w:rPr>
          <w:rFonts w:asciiTheme="minorHAnsi" w:hAnsiTheme="minorHAnsi" w:cstheme="minorHAnsi"/>
          <w:b w:val="0"/>
          <w:sz w:val="22"/>
          <w:szCs w:val="22"/>
        </w:rPr>
        <w:t xml:space="preserve">Etkili bir periodontal tedaviye rağmen, hastalar </w:t>
      </w:r>
      <w:proofErr w:type="spellStart"/>
      <w:r w:rsidR="007119C9" w:rsidRPr="002C79C3">
        <w:rPr>
          <w:rFonts w:asciiTheme="minorHAnsi" w:hAnsiTheme="minorHAnsi" w:cstheme="minorHAnsi"/>
          <w:b w:val="0"/>
          <w:sz w:val="22"/>
          <w:szCs w:val="22"/>
        </w:rPr>
        <w:t>rekürrens</w:t>
      </w:r>
      <w:proofErr w:type="spellEnd"/>
      <w:r w:rsidR="00E32494" w:rsidRPr="002C79C3">
        <w:rPr>
          <w:rFonts w:asciiTheme="minorHAnsi" w:hAnsiTheme="minorHAnsi" w:cstheme="minorHAnsi"/>
          <w:b w:val="0"/>
          <w:sz w:val="22"/>
          <w:szCs w:val="22"/>
        </w:rPr>
        <w:t xml:space="preserve"> </w:t>
      </w:r>
      <w:r w:rsidR="00F72E28" w:rsidRPr="002C79C3">
        <w:rPr>
          <w:rFonts w:asciiTheme="minorHAnsi" w:hAnsiTheme="minorHAnsi" w:cstheme="minorHAnsi"/>
          <w:b w:val="0"/>
          <w:sz w:val="22"/>
          <w:szCs w:val="22"/>
        </w:rPr>
        <w:t>açısından</w:t>
      </w:r>
      <w:r w:rsidR="00E32494" w:rsidRPr="002C79C3">
        <w:rPr>
          <w:rFonts w:asciiTheme="minorHAnsi" w:hAnsiTheme="minorHAnsi" w:cstheme="minorHAnsi"/>
          <w:b w:val="0"/>
          <w:sz w:val="22"/>
          <w:szCs w:val="22"/>
        </w:rPr>
        <w:t xml:space="preserve"> yaşam boyu risk altındadırlar. Ayrıca furkasyon alanlarındaki bazı cepler cerrahiye rağmen elimine edilemeyebilir. Ölçüm yaparak ve önceki ölçümler ile </w:t>
      </w:r>
      <w:r w:rsidR="00F72E28" w:rsidRPr="002C79C3">
        <w:rPr>
          <w:rFonts w:asciiTheme="minorHAnsi" w:hAnsiTheme="minorHAnsi" w:cstheme="minorHAnsi"/>
          <w:b w:val="0"/>
          <w:sz w:val="22"/>
          <w:szCs w:val="22"/>
        </w:rPr>
        <w:t>karşılaştırılarak</w:t>
      </w:r>
      <w:r w:rsidR="00E32494" w:rsidRPr="002C79C3">
        <w:rPr>
          <w:rFonts w:asciiTheme="minorHAnsi" w:hAnsiTheme="minorHAnsi" w:cstheme="minorHAnsi"/>
          <w:b w:val="0"/>
          <w:sz w:val="22"/>
          <w:szCs w:val="22"/>
        </w:rPr>
        <w:t xml:space="preserve"> ataçman kayıplarının oluştuğu alanlar saptan</w:t>
      </w:r>
      <w:r w:rsidR="007119C9" w:rsidRPr="002C79C3">
        <w:rPr>
          <w:rFonts w:asciiTheme="minorHAnsi" w:hAnsiTheme="minorHAnsi" w:cstheme="minorHAnsi"/>
          <w:b w:val="0"/>
          <w:sz w:val="22"/>
          <w:szCs w:val="22"/>
        </w:rPr>
        <w:t>ır</w:t>
      </w:r>
      <w:r w:rsidR="00E32494" w:rsidRPr="002C79C3">
        <w:rPr>
          <w:rFonts w:asciiTheme="minorHAnsi" w:hAnsiTheme="minorHAnsi" w:cstheme="minorHAnsi"/>
          <w:b w:val="0"/>
          <w:sz w:val="22"/>
          <w:szCs w:val="22"/>
        </w:rPr>
        <w:t xml:space="preserve">. Bazı bilgisayarlı sistemler eski bulgular ile kıyaslama yapmaya </w:t>
      </w:r>
      <w:r w:rsidR="00F72E28" w:rsidRPr="002C79C3">
        <w:rPr>
          <w:rFonts w:asciiTheme="minorHAnsi" w:hAnsiTheme="minorHAnsi" w:cstheme="minorHAnsi"/>
          <w:b w:val="0"/>
          <w:sz w:val="22"/>
          <w:szCs w:val="22"/>
        </w:rPr>
        <w:t>olanak tanımaktadır</w:t>
      </w:r>
      <w:r w:rsidR="00E32494" w:rsidRPr="002C79C3">
        <w:rPr>
          <w:rFonts w:asciiTheme="minorHAnsi" w:hAnsiTheme="minorHAnsi" w:cstheme="minorHAnsi"/>
          <w:b w:val="0"/>
          <w:sz w:val="22"/>
          <w:szCs w:val="22"/>
        </w:rPr>
        <w:t xml:space="preserve">. </w:t>
      </w:r>
      <w:r w:rsidR="00F72E28" w:rsidRPr="002C79C3">
        <w:rPr>
          <w:rFonts w:asciiTheme="minorHAnsi" w:hAnsiTheme="minorHAnsi" w:cstheme="minorHAnsi"/>
          <w:b w:val="0"/>
          <w:sz w:val="22"/>
          <w:szCs w:val="22"/>
        </w:rPr>
        <w:t>Birtakım</w:t>
      </w:r>
      <w:r w:rsidR="00E32494" w:rsidRPr="002C79C3">
        <w:rPr>
          <w:rFonts w:asciiTheme="minorHAnsi" w:hAnsiTheme="minorHAnsi" w:cstheme="minorHAnsi"/>
          <w:b w:val="0"/>
          <w:sz w:val="22"/>
          <w:szCs w:val="22"/>
        </w:rPr>
        <w:t xml:space="preserve"> klinik ve </w:t>
      </w:r>
      <w:r w:rsidR="007119C9" w:rsidRPr="002C79C3">
        <w:rPr>
          <w:rFonts w:asciiTheme="minorHAnsi" w:hAnsiTheme="minorHAnsi" w:cstheme="minorHAnsi"/>
          <w:b w:val="0"/>
          <w:sz w:val="22"/>
          <w:szCs w:val="22"/>
        </w:rPr>
        <w:t>laboratuvar</w:t>
      </w:r>
      <w:r w:rsidR="00E32494" w:rsidRPr="002C79C3">
        <w:rPr>
          <w:rFonts w:asciiTheme="minorHAnsi" w:hAnsiTheme="minorHAnsi" w:cstheme="minorHAnsi"/>
          <w:b w:val="0"/>
          <w:sz w:val="22"/>
          <w:szCs w:val="22"/>
        </w:rPr>
        <w:t xml:space="preserve"> </w:t>
      </w:r>
      <w:r w:rsidR="00F72E28" w:rsidRPr="002C79C3">
        <w:rPr>
          <w:rFonts w:asciiTheme="minorHAnsi" w:hAnsiTheme="minorHAnsi" w:cstheme="minorHAnsi"/>
          <w:b w:val="0"/>
          <w:sz w:val="22"/>
          <w:szCs w:val="22"/>
        </w:rPr>
        <w:t xml:space="preserve">test </w:t>
      </w:r>
      <w:r w:rsidR="00E32494" w:rsidRPr="002C79C3">
        <w:rPr>
          <w:rFonts w:asciiTheme="minorHAnsi" w:hAnsiTheme="minorHAnsi" w:cstheme="minorHAnsi"/>
          <w:b w:val="0"/>
          <w:sz w:val="22"/>
          <w:szCs w:val="22"/>
        </w:rPr>
        <w:t>yöntemleri de vardır</w:t>
      </w:r>
      <w:r w:rsidR="00F72E28" w:rsidRPr="002C79C3">
        <w:rPr>
          <w:rFonts w:asciiTheme="minorHAnsi" w:hAnsiTheme="minorHAnsi" w:cstheme="minorHAnsi"/>
          <w:b w:val="0"/>
          <w:sz w:val="22"/>
          <w:szCs w:val="22"/>
        </w:rPr>
        <w:t xml:space="preserve"> ama e</w:t>
      </w:r>
      <w:r w:rsidR="00E32494" w:rsidRPr="002C79C3">
        <w:rPr>
          <w:rFonts w:asciiTheme="minorHAnsi" w:hAnsiTheme="minorHAnsi" w:cstheme="minorHAnsi"/>
          <w:b w:val="0"/>
          <w:sz w:val="22"/>
          <w:szCs w:val="22"/>
        </w:rPr>
        <w:t>n iyi</w:t>
      </w:r>
      <w:r w:rsidR="000C1EB1" w:rsidRPr="002C79C3">
        <w:rPr>
          <w:rFonts w:asciiTheme="minorHAnsi" w:hAnsiTheme="minorHAnsi" w:cstheme="minorHAnsi"/>
          <w:b w:val="0"/>
          <w:sz w:val="22"/>
          <w:szCs w:val="22"/>
        </w:rPr>
        <w:t>si</w:t>
      </w:r>
      <w:r w:rsidR="00E32494" w:rsidRPr="002C79C3">
        <w:rPr>
          <w:rFonts w:asciiTheme="minorHAnsi" w:hAnsiTheme="minorHAnsi" w:cstheme="minorHAnsi"/>
          <w:b w:val="0"/>
          <w:sz w:val="22"/>
          <w:szCs w:val="22"/>
        </w:rPr>
        <w:t xml:space="preserve"> </w:t>
      </w:r>
      <w:r w:rsidR="000C1EB1" w:rsidRPr="002C79C3">
        <w:rPr>
          <w:rFonts w:asciiTheme="minorHAnsi" w:hAnsiTheme="minorHAnsi" w:cstheme="minorHAnsi"/>
          <w:b w:val="0"/>
          <w:sz w:val="22"/>
          <w:szCs w:val="22"/>
        </w:rPr>
        <w:t xml:space="preserve">periyodik </w:t>
      </w:r>
      <w:r w:rsidR="007119C9" w:rsidRPr="002C79C3">
        <w:rPr>
          <w:rFonts w:asciiTheme="minorHAnsi" w:hAnsiTheme="minorHAnsi" w:cstheme="minorHAnsi"/>
          <w:b w:val="0"/>
          <w:sz w:val="22"/>
          <w:szCs w:val="22"/>
        </w:rPr>
        <w:t xml:space="preserve">olarak </w:t>
      </w:r>
      <w:r w:rsidR="000C1EB1" w:rsidRPr="002C79C3">
        <w:rPr>
          <w:rFonts w:asciiTheme="minorHAnsi" w:hAnsiTheme="minorHAnsi" w:cstheme="minorHAnsi"/>
          <w:b w:val="0"/>
          <w:sz w:val="22"/>
          <w:szCs w:val="22"/>
        </w:rPr>
        <w:t xml:space="preserve">tekrarlanan </w:t>
      </w:r>
      <w:r w:rsidR="00C11F1A" w:rsidRPr="002C79C3">
        <w:rPr>
          <w:rFonts w:asciiTheme="minorHAnsi" w:hAnsiTheme="minorHAnsi" w:cstheme="minorHAnsi"/>
          <w:b w:val="0"/>
          <w:sz w:val="22"/>
          <w:szCs w:val="22"/>
        </w:rPr>
        <w:t>sontlama</w:t>
      </w:r>
      <w:r w:rsidR="00E32494" w:rsidRPr="002C79C3">
        <w:rPr>
          <w:rFonts w:asciiTheme="minorHAnsi" w:hAnsiTheme="minorHAnsi" w:cstheme="minorHAnsi"/>
          <w:b w:val="0"/>
          <w:sz w:val="22"/>
          <w:szCs w:val="22"/>
        </w:rPr>
        <w:t xml:space="preserve"> ölçüm</w:t>
      </w:r>
      <w:r w:rsidR="000C1EB1" w:rsidRPr="002C79C3">
        <w:rPr>
          <w:rFonts w:asciiTheme="minorHAnsi" w:hAnsiTheme="minorHAnsi" w:cstheme="minorHAnsi"/>
          <w:b w:val="0"/>
          <w:sz w:val="22"/>
          <w:szCs w:val="22"/>
        </w:rPr>
        <w:t xml:space="preserve"> sonuçlarıdır</w:t>
      </w:r>
      <w:r w:rsidR="00E32494" w:rsidRPr="002C79C3">
        <w:rPr>
          <w:rFonts w:asciiTheme="minorHAnsi" w:hAnsiTheme="minorHAnsi" w:cstheme="minorHAnsi"/>
          <w:b w:val="0"/>
          <w:sz w:val="22"/>
          <w:szCs w:val="22"/>
        </w:rPr>
        <w:t>. Hastalık aktivitesini tam doğrulukta belirleyen bir yöntem yoktur. Bu amaçla</w:t>
      </w:r>
      <w:r w:rsidR="00F72E28" w:rsidRPr="002C79C3">
        <w:rPr>
          <w:rFonts w:asciiTheme="minorHAnsi" w:hAnsiTheme="minorHAnsi" w:cstheme="minorHAnsi"/>
          <w:b w:val="0"/>
          <w:sz w:val="22"/>
          <w:szCs w:val="22"/>
        </w:rPr>
        <w:t>;</w:t>
      </w:r>
      <w:r w:rsidR="00E32494" w:rsidRPr="002C79C3">
        <w:rPr>
          <w:rFonts w:asciiTheme="minorHAnsi" w:hAnsiTheme="minorHAnsi" w:cstheme="minorHAnsi"/>
          <w:b w:val="0"/>
          <w:sz w:val="22"/>
          <w:szCs w:val="22"/>
        </w:rPr>
        <w:t xml:space="preserve"> </w:t>
      </w:r>
      <w:r w:rsidR="007119C9" w:rsidRPr="002C79C3">
        <w:rPr>
          <w:rFonts w:asciiTheme="minorHAnsi" w:hAnsiTheme="minorHAnsi" w:cstheme="minorHAnsi"/>
          <w:b w:val="0"/>
          <w:sz w:val="22"/>
          <w:szCs w:val="22"/>
        </w:rPr>
        <w:t>sontlamada</w:t>
      </w:r>
      <w:r w:rsidR="00E32494" w:rsidRPr="002C79C3">
        <w:rPr>
          <w:rFonts w:asciiTheme="minorHAnsi" w:hAnsiTheme="minorHAnsi" w:cstheme="minorHAnsi"/>
          <w:b w:val="0"/>
          <w:sz w:val="22"/>
          <w:szCs w:val="22"/>
        </w:rPr>
        <w:t xml:space="preserve"> kanama</w:t>
      </w:r>
      <w:r w:rsidR="00F72E28" w:rsidRPr="002C79C3">
        <w:rPr>
          <w:rFonts w:asciiTheme="minorHAnsi" w:hAnsiTheme="minorHAnsi" w:cstheme="minorHAnsi"/>
          <w:b w:val="0"/>
          <w:sz w:val="22"/>
          <w:szCs w:val="22"/>
        </w:rPr>
        <w:t>,</w:t>
      </w:r>
      <w:r w:rsidR="00E32494" w:rsidRPr="002C79C3">
        <w:rPr>
          <w:rFonts w:asciiTheme="minorHAnsi" w:hAnsiTheme="minorHAnsi" w:cstheme="minorHAnsi"/>
          <w:b w:val="0"/>
          <w:sz w:val="22"/>
          <w:szCs w:val="22"/>
        </w:rPr>
        <w:t xml:space="preserve"> </w:t>
      </w:r>
      <w:r w:rsidR="00F72E28" w:rsidRPr="002C79C3">
        <w:rPr>
          <w:rFonts w:asciiTheme="minorHAnsi" w:hAnsiTheme="minorHAnsi" w:cstheme="minorHAnsi"/>
          <w:b w:val="0"/>
          <w:sz w:val="22"/>
          <w:szCs w:val="22"/>
        </w:rPr>
        <w:t>cep ve</w:t>
      </w:r>
      <w:r w:rsidR="00E32494" w:rsidRPr="002C79C3">
        <w:rPr>
          <w:rFonts w:asciiTheme="minorHAnsi" w:hAnsiTheme="minorHAnsi" w:cstheme="minorHAnsi"/>
          <w:b w:val="0"/>
          <w:sz w:val="22"/>
          <w:szCs w:val="22"/>
        </w:rPr>
        <w:t xml:space="preserve"> ataçman ölçümleri </w:t>
      </w:r>
      <w:r w:rsidR="007119C9" w:rsidRPr="002C79C3">
        <w:rPr>
          <w:rFonts w:asciiTheme="minorHAnsi" w:hAnsiTheme="minorHAnsi" w:cstheme="minorHAnsi"/>
          <w:b w:val="0"/>
          <w:sz w:val="22"/>
          <w:szCs w:val="22"/>
        </w:rPr>
        <w:t>tekrarlanıp eski ve yeniler karşılaştırılır.</w:t>
      </w:r>
    </w:p>
    <w:p w:rsidR="00E32494" w:rsidRPr="002C79C3" w:rsidRDefault="00E32494" w:rsidP="000C1EB1">
      <w:pPr>
        <w:pStyle w:val="Balk3"/>
        <w:spacing w:after="240"/>
        <w:jc w:val="left"/>
        <w:rPr>
          <w:rFonts w:asciiTheme="minorHAnsi" w:hAnsiTheme="minorHAnsi" w:cstheme="minorHAnsi"/>
          <w:b w:val="0"/>
          <w:sz w:val="22"/>
          <w:szCs w:val="22"/>
        </w:rPr>
      </w:pPr>
      <w:r w:rsidRPr="002C79C3">
        <w:rPr>
          <w:rFonts w:asciiTheme="minorHAnsi" w:hAnsiTheme="minorHAnsi" w:cstheme="minorHAnsi"/>
          <w:sz w:val="22"/>
          <w:szCs w:val="22"/>
        </w:rPr>
        <w:t xml:space="preserve">Dental </w:t>
      </w:r>
      <w:r w:rsidR="000C1EB1" w:rsidRPr="002C79C3">
        <w:rPr>
          <w:rFonts w:asciiTheme="minorHAnsi" w:hAnsiTheme="minorHAnsi" w:cstheme="minorHAnsi"/>
          <w:sz w:val="22"/>
          <w:szCs w:val="22"/>
        </w:rPr>
        <w:t>İmplant Hastalarında İdame</w:t>
      </w:r>
      <w:r w:rsidR="006222DB" w:rsidRPr="002C79C3">
        <w:rPr>
          <w:rFonts w:asciiTheme="minorHAnsi" w:hAnsiTheme="minorHAnsi" w:cstheme="minorHAnsi"/>
          <w:sz w:val="22"/>
          <w:szCs w:val="22"/>
        </w:rPr>
        <w:t>.</w:t>
      </w:r>
      <w:r w:rsidRPr="002C79C3">
        <w:rPr>
          <w:rFonts w:asciiTheme="minorHAnsi" w:hAnsiTheme="minorHAnsi" w:cstheme="minorHAnsi"/>
          <w:sz w:val="22"/>
          <w:szCs w:val="22"/>
        </w:rPr>
        <w:t xml:space="preserve"> </w:t>
      </w:r>
      <w:r w:rsidRPr="002C79C3">
        <w:rPr>
          <w:rFonts w:asciiTheme="minorHAnsi" w:hAnsiTheme="minorHAnsi" w:cstheme="minorHAnsi"/>
          <w:b w:val="0"/>
          <w:sz w:val="22"/>
          <w:szCs w:val="22"/>
        </w:rPr>
        <w:t>İmplant hastaları peri</w:t>
      </w:r>
      <w:r w:rsidR="007119C9" w:rsidRPr="002C79C3">
        <w:rPr>
          <w:rFonts w:asciiTheme="minorHAnsi" w:hAnsiTheme="minorHAnsi" w:cstheme="minorHAnsi"/>
          <w:b w:val="0"/>
          <w:sz w:val="22"/>
          <w:szCs w:val="22"/>
        </w:rPr>
        <w:t>-</w:t>
      </w:r>
      <w:proofErr w:type="spellStart"/>
      <w:r w:rsidRPr="002C79C3">
        <w:rPr>
          <w:rFonts w:asciiTheme="minorHAnsi" w:hAnsiTheme="minorHAnsi" w:cstheme="minorHAnsi"/>
          <w:b w:val="0"/>
          <w:sz w:val="22"/>
          <w:szCs w:val="22"/>
        </w:rPr>
        <w:t>implantitis</w:t>
      </w:r>
      <w:proofErr w:type="spellEnd"/>
      <w:r w:rsidRPr="002C79C3">
        <w:rPr>
          <w:rFonts w:asciiTheme="minorHAnsi" w:hAnsiTheme="minorHAnsi" w:cstheme="minorHAnsi"/>
          <w:b w:val="0"/>
          <w:sz w:val="22"/>
          <w:szCs w:val="22"/>
        </w:rPr>
        <w:t xml:space="preserve"> adı verilen kemik </w:t>
      </w:r>
      <w:r w:rsidR="002E5EBD" w:rsidRPr="002C79C3">
        <w:rPr>
          <w:rFonts w:asciiTheme="minorHAnsi" w:hAnsiTheme="minorHAnsi" w:cstheme="minorHAnsi"/>
          <w:b w:val="0"/>
          <w:sz w:val="22"/>
          <w:szCs w:val="22"/>
        </w:rPr>
        <w:t>kayıplarına yatkındırlar</w:t>
      </w:r>
      <w:r w:rsidRPr="002C79C3">
        <w:rPr>
          <w:rFonts w:asciiTheme="minorHAnsi" w:hAnsiTheme="minorHAnsi" w:cstheme="minorHAnsi"/>
          <w:b w:val="0"/>
          <w:sz w:val="22"/>
          <w:szCs w:val="22"/>
        </w:rPr>
        <w:t xml:space="preserve">. Bilgilerimiz plağın-indüklediği </w:t>
      </w:r>
      <w:r w:rsidR="00C11F1A" w:rsidRPr="002C79C3">
        <w:rPr>
          <w:rFonts w:asciiTheme="minorHAnsi" w:hAnsiTheme="minorHAnsi" w:cstheme="minorHAnsi"/>
          <w:b w:val="0"/>
          <w:sz w:val="22"/>
          <w:szCs w:val="22"/>
        </w:rPr>
        <w:t>inflamasyona</w:t>
      </w:r>
      <w:r w:rsidRPr="002C79C3">
        <w:rPr>
          <w:rFonts w:asciiTheme="minorHAnsi" w:hAnsiTheme="minorHAnsi" w:cstheme="minorHAnsi"/>
          <w:b w:val="0"/>
          <w:sz w:val="22"/>
          <w:szCs w:val="22"/>
        </w:rPr>
        <w:t xml:space="preserve"> </w:t>
      </w:r>
      <w:r w:rsidR="006222DB" w:rsidRPr="002C79C3">
        <w:rPr>
          <w:rFonts w:asciiTheme="minorHAnsi" w:hAnsiTheme="minorHAnsi" w:cstheme="minorHAnsi"/>
          <w:b w:val="0"/>
          <w:sz w:val="22"/>
          <w:szCs w:val="22"/>
        </w:rPr>
        <w:t>implantların</w:t>
      </w:r>
      <w:r w:rsidR="005D5C52" w:rsidRPr="002C79C3">
        <w:rPr>
          <w:rFonts w:asciiTheme="minorHAnsi" w:hAnsiTheme="minorHAnsi" w:cstheme="minorHAnsi"/>
          <w:b w:val="0"/>
          <w:sz w:val="22"/>
          <w:szCs w:val="22"/>
        </w:rPr>
        <w:t>,</w:t>
      </w:r>
      <w:r w:rsidR="006222DB" w:rsidRPr="002C79C3">
        <w:rPr>
          <w:rFonts w:asciiTheme="minorHAnsi" w:hAnsiTheme="minorHAnsi" w:cstheme="minorHAnsi"/>
          <w:b w:val="0"/>
          <w:sz w:val="22"/>
          <w:szCs w:val="22"/>
        </w:rPr>
        <w:t xml:space="preserve"> </w:t>
      </w:r>
      <w:r w:rsidRPr="002C79C3">
        <w:rPr>
          <w:rFonts w:asciiTheme="minorHAnsi" w:hAnsiTheme="minorHAnsi" w:cstheme="minorHAnsi"/>
          <w:b w:val="0"/>
          <w:sz w:val="22"/>
          <w:szCs w:val="22"/>
        </w:rPr>
        <w:t xml:space="preserve">doğal dişlerden daha fazla duyarlı olduğunu göstermektedir. Kısmi dişsiz hastalardaki genel periodontal durum implant çevresindeki klinik durumu etkileyebilir. Parsiyel </w:t>
      </w:r>
      <w:r w:rsidR="007119C9" w:rsidRPr="002C79C3">
        <w:rPr>
          <w:rFonts w:asciiTheme="minorHAnsi" w:hAnsiTheme="minorHAnsi" w:cstheme="minorHAnsi"/>
          <w:b w:val="0"/>
          <w:sz w:val="22"/>
          <w:szCs w:val="22"/>
        </w:rPr>
        <w:t>dişsiz</w:t>
      </w:r>
      <w:r w:rsidRPr="002C79C3">
        <w:rPr>
          <w:rFonts w:asciiTheme="minorHAnsi" w:hAnsiTheme="minorHAnsi" w:cstheme="minorHAnsi"/>
          <w:b w:val="0"/>
          <w:sz w:val="22"/>
          <w:szCs w:val="22"/>
        </w:rPr>
        <w:t xml:space="preserve"> hastalarda implant mikroflorası </w:t>
      </w:r>
      <w:r w:rsidR="007119C9" w:rsidRPr="002C79C3">
        <w:rPr>
          <w:rFonts w:asciiTheme="minorHAnsi" w:hAnsiTheme="minorHAnsi" w:cstheme="minorHAnsi"/>
          <w:b w:val="0"/>
          <w:sz w:val="22"/>
          <w:szCs w:val="22"/>
        </w:rPr>
        <w:t>dişsiz</w:t>
      </w:r>
      <w:r w:rsidRPr="002C79C3">
        <w:rPr>
          <w:rFonts w:asciiTheme="minorHAnsi" w:hAnsiTheme="minorHAnsi" w:cstheme="minorHAnsi"/>
          <w:b w:val="0"/>
          <w:sz w:val="22"/>
          <w:szCs w:val="22"/>
        </w:rPr>
        <w:t xml:space="preserve"> hastalardan farklıdır. Parsiyel </w:t>
      </w:r>
      <w:r w:rsidR="007119C9" w:rsidRPr="002C79C3">
        <w:rPr>
          <w:rFonts w:asciiTheme="minorHAnsi" w:hAnsiTheme="minorHAnsi" w:cstheme="minorHAnsi"/>
          <w:b w:val="0"/>
          <w:sz w:val="22"/>
          <w:szCs w:val="22"/>
        </w:rPr>
        <w:t>dişsiz</w:t>
      </w:r>
      <w:r w:rsidR="00C11F1A" w:rsidRPr="002C79C3">
        <w:rPr>
          <w:rFonts w:asciiTheme="minorHAnsi" w:hAnsiTheme="minorHAnsi" w:cstheme="minorHAnsi"/>
          <w:b w:val="0"/>
          <w:sz w:val="22"/>
          <w:szCs w:val="22"/>
        </w:rPr>
        <w:t xml:space="preserve"> hastalarda</w:t>
      </w:r>
      <w:r w:rsidRPr="002C79C3">
        <w:rPr>
          <w:rFonts w:asciiTheme="minorHAnsi" w:hAnsiTheme="minorHAnsi" w:cstheme="minorHAnsi"/>
          <w:b w:val="0"/>
          <w:sz w:val="22"/>
          <w:szCs w:val="22"/>
        </w:rPr>
        <w:t xml:space="preserve"> implant </w:t>
      </w:r>
      <w:proofErr w:type="gramStart"/>
      <w:r w:rsidRPr="002C79C3">
        <w:rPr>
          <w:rFonts w:asciiTheme="minorHAnsi" w:hAnsiTheme="minorHAnsi" w:cstheme="minorHAnsi"/>
          <w:b w:val="0"/>
          <w:sz w:val="22"/>
          <w:szCs w:val="22"/>
        </w:rPr>
        <w:t>florası</w:t>
      </w:r>
      <w:proofErr w:type="gramEnd"/>
      <w:r w:rsidRPr="002C79C3">
        <w:rPr>
          <w:rFonts w:asciiTheme="minorHAnsi" w:hAnsiTheme="minorHAnsi" w:cstheme="minorHAnsi"/>
          <w:b w:val="0"/>
          <w:sz w:val="22"/>
          <w:szCs w:val="22"/>
        </w:rPr>
        <w:t xml:space="preserve"> diş</w:t>
      </w:r>
      <w:r w:rsidR="005D5C52" w:rsidRPr="002C79C3">
        <w:rPr>
          <w:rFonts w:asciiTheme="minorHAnsi" w:hAnsiTheme="minorHAnsi" w:cstheme="minorHAnsi"/>
          <w:b w:val="0"/>
          <w:sz w:val="22"/>
          <w:szCs w:val="22"/>
        </w:rPr>
        <w:t>lerin florasıyla benzeşir</w:t>
      </w:r>
      <w:r w:rsidRPr="002C79C3">
        <w:rPr>
          <w:rFonts w:asciiTheme="minorHAnsi" w:hAnsiTheme="minorHAnsi" w:cstheme="minorHAnsi"/>
          <w:b w:val="0"/>
          <w:sz w:val="22"/>
          <w:szCs w:val="22"/>
        </w:rPr>
        <w:t xml:space="preserve">. Periodontal </w:t>
      </w:r>
      <w:r w:rsidR="006C3921" w:rsidRPr="002C79C3">
        <w:rPr>
          <w:rFonts w:asciiTheme="minorHAnsi" w:hAnsiTheme="minorHAnsi" w:cstheme="minorHAnsi"/>
          <w:b w:val="0"/>
          <w:sz w:val="22"/>
          <w:szCs w:val="22"/>
        </w:rPr>
        <w:t xml:space="preserve">durum </w:t>
      </w:r>
      <w:r w:rsidRPr="002C79C3">
        <w:rPr>
          <w:rFonts w:asciiTheme="minorHAnsi" w:hAnsiTheme="minorHAnsi" w:cstheme="minorHAnsi"/>
          <w:b w:val="0"/>
          <w:sz w:val="22"/>
          <w:szCs w:val="22"/>
        </w:rPr>
        <w:t>ve implant idamesi birbirleri ile ilişkilidir</w:t>
      </w:r>
      <w:r w:rsidR="006C3921" w:rsidRPr="002C79C3">
        <w:rPr>
          <w:rFonts w:asciiTheme="minorHAnsi" w:hAnsiTheme="minorHAnsi" w:cstheme="minorHAnsi"/>
          <w:b w:val="0"/>
          <w:sz w:val="22"/>
          <w:szCs w:val="22"/>
        </w:rPr>
        <w:t xml:space="preserve">. </w:t>
      </w:r>
      <w:r w:rsidR="00B656BF" w:rsidRPr="002C79C3">
        <w:rPr>
          <w:rFonts w:asciiTheme="minorHAnsi" w:hAnsiTheme="minorHAnsi" w:cstheme="minorHAnsi"/>
          <w:b w:val="0"/>
          <w:sz w:val="22"/>
          <w:szCs w:val="22"/>
        </w:rPr>
        <w:t>İ</w:t>
      </w:r>
      <w:r w:rsidRPr="002C79C3">
        <w:rPr>
          <w:rFonts w:asciiTheme="minorHAnsi" w:hAnsiTheme="minorHAnsi" w:cstheme="minorHAnsi"/>
          <w:b w:val="0"/>
          <w:sz w:val="22"/>
          <w:szCs w:val="22"/>
        </w:rPr>
        <w:t xml:space="preserve">mplant </w:t>
      </w:r>
      <w:proofErr w:type="spellStart"/>
      <w:r w:rsidRPr="002C79C3">
        <w:rPr>
          <w:rFonts w:asciiTheme="minorHAnsi" w:hAnsiTheme="minorHAnsi" w:cstheme="minorHAnsi"/>
          <w:b w:val="0"/>
          <w:sz w:val="22"/>
          <w:szCs w:val="22"/>
        </w:rPr>
        <w:t>mikroflorasının</w:t>
      </w:r>
      <w:proofErr w:type="spellEnd"/>
      <w:r w:rsidRPr="002C79C3">
        <w:rPr>
          <w:rFonts w:asciiTheme="minorHAnsi" w:hAnsiTheme="minorHAnsi" w:cstheme="minorHAnsi"/>
          <w:b w:val="0"/>
          <w:sz w:val="22"/>
          <w:szCs w:val="22"/>
        </w:rPr>
        <w:t xml:space="preserve"> </w:t>
      </w:r>
      <w:r w:rsidR="00B656BF" w:rsidRPr="002C79C3">
        <w:rPr>
          <w:rFonts w:asciiTheme="minorHAnsi" w:hAnsiTheme="minorHAnsi" w:cstheme="minorHAnsi"/>
          <w:b w:val="0"/>
          <w:sz w:val="22"/>
          <w:szCs w:val="22"/>
        </w:rPr>
        <w:t xml:space="preserve">sağlıklı kalabilmesi için periodontal </w:t>
      </w:r>
      <w:proofErr w:type="gramStart"/>
      <w:r w:rsidR="00B656BF" w:rsidRPr="002C79C3">
        <w:rPr>
          <w:rFonts w:asciiTheme="minorHAnsi" w:hAnsiTheme="minorHAnsi" w:cstheme="minorHAnsi"/>
          <w:b w:val="0"/>
          <w:sz w:val="22"/>
          <w:szCs w:val="22"/>
        </w:rPr>
        <w:t>floranın</w:t>
      </w:r>
      <w:proofErr w:type="gramEnd"/>
      <w:r w:rsidR="00B656BF" w:rsidRPr="002C79C3">
        <w:rPr>
          <w:rFonts w:asciiTheme="minorHAnsi" w:hAnsiTheme="minorHAnsi" w:cstheme="minorHAnsi"/>
          <w:b w:val="0"/>
          <w:sz w:val="22"/>
          <w:szCs w:val="22"/>
        </w:rPr>
        <w:t xml:space="preserve"> da sağlıklı olması gerekir.</w:t>
      </w:r>
      <w:r w:rsidRPr="002C79C3">
        <w:rPr>
          <w:rFonts w:asciiTheme="minorHAnsi" w:hAnsiTheme="minorHAnsi" w:cstheme="minorHAnsi"/>
          <w:b w:val="0"/>
          <w:sz w:val="22"/>
          <w:szCs w:val="22"/>
        </w:rPr>
        <w:t xml:space="preserve"> </w:t>
      </w:r>
      <w:r w:rsidR="00C11F1A" w:rsidRPr="002C79C3">
        <w:rPr>
          <w:rFonts w:asciiTheme="minorHAnsi" w:hAnsiTheme="minorHAnsi" w:cstheme="minorHAnsi"/>
          <w:b w:val="0"/>
          <w:sz w:val="22"/>
          <w:szCs w:val="22"/>
        </w:rPr>
        <w:t>İmplant</w:t>
      </w:r>
      <w:r w:rsidR="00B656BF" w:rsidRPr="002C79C3">
        <w:rPr>
          <w:rFonts w:asciiTheme="minorHAnsi" w:hAnsiTheme="minorHAnsi" w:cstheme="minorHAnsi"/>
          <w:b w:val="0"/>
          <w:sz w:val="22"/>
          <w:szCs w:val="22"/>
        </w:rPr>
        <w:t>ın</w:t>
      </w:r>
      <w:r w:rsidRPr="002C79C3">
        <w:rPr>
          <w:rFonts w:asciiTheme="minorHAnsi" w:hAnsiTheme="minorHAnsi" w:cstheme="minorHAnsi"/>
          <w:b w:val="0"/>
          <w:sz w:val="22"/>
          <w:szCs w:val="22"/>
        </w:rPr>
        <w:t xml:space="preserve"> yerleştir</w:t>
      </w:r>
      <w:r w:rsidR="00B656BF" w:rsidRPr="002C79C3">
        <w:rPr>
          <w:rFonts w:asciiTheme="minorHAnsi" w:hAnsiTheme="minorHAnsi" w:cstheme="minorHAnsi"/>
          <w:b w:val="0"/>
          <w:sz w:val="22"/>
          <w:szCs w:val="22"/>
        </w:rPr>
        <w:t>ilmesinden</w:t>
      </w:r>
      <w:r w:rsidRPr="002C79C3">
        <w:rPr>
          <w:rFonts w:asciiTheme="minorHAnsi" w:hAnsiTheme="minorHAnsi" w:cstheme="minorHAnsi"/>
          <w:b w:val="0"/>
          <w:sz w:val="22"/>
          <w:szCs w:val="22"/>
        </w:rPr>
        <w:t xml:space="preserve"> önce periodontal hastalığın tedavisinin yapılması ve sonra da</w:t>
      </w:r>
      <w:r w:rsidR="00B656BF" w:rsidRPr="002C79C3">
        <w:rPr>
          <w:rFonts w:asciiTheme="minorHAnsi" w:hAnsiTheme="minorHAnsi" w:cstheme="minorHAnsi"/>
          <w:b w:val="0"/>
          <w:sz w:val="22"/>
          <w:szCs w:val="22"/>
        </w:rPr>
        <w:t xml:space="preserve"> bunun</w:t>
      </w:r>
      <w:r w:rsidRPr="002C79C3">
        <w:rPr>
          <w:rFonts w:asciiTheme="minorHAnsi" w:hAnsiTheme="minorHAnsi" w:cstheme="minorHAnsi"/>
          <w:b w:val="0"/>
          <w:sz w:val="22"/>
          <w:szCs w:val="22"/>
        </w:rPr>
        <w:t xml:space="preserve"> iyi bir destekleyici periodontal tedavi </w:t>
      </w:r>
      <w:r w:rsidR="00B656BF" w:rsidRPr="002C79C3">
        <w:rPr>
          <w:rFonts w:asciiTheme="minorHAnsi" w:hAnsiTheme="minorHAnsi" w:cstheme="minorHAnsi"/>
          <w:b w:val="0"/>
          <w:sz w:val="22"/>
          <w:szCs w:val="22"/>
        </w:rPr>
        <w:t>ile pekiştirilmesi</w:t>
      </w:r>
      <w:r w:rsidRPr="002C79C3">
        <w:rPr>
          <w:rFonts w:asciiTheme="minorHAnsi" w:hAnsiTheme="minorHAnsi" w:cstheme="minorHAnsi"/>
          <w:b w:val="0"/>
          <w:sz w:val="22"/>
          <w:szCs w:val="22"/>
        </w:rPr>
        <w:t xml:space="preserve"> önemlidir. Genel olarak implant hastalarında idame doğal dişlere sahip olanlara </w:t>
      </w:r>
      <w:r w:rsidR="00C11F1A" w:rsidRPr="002C79C3">
        <w:rPr>
          <w:rFonts w:asciiTheme="minorHAnsi" w:hAnsiTheme="minorHAnsi" w:cstheme="minorHAnsi"/>
          <w:b w:val="0"/>
          <w:sz w:val="22"/>
          <w:szCs w:val="22"/>
        </w:rPr>
        <w:t>benze</w:t>
      </w:r>
      <w:r w:rsidR="00B656BF" w:rsidRPr="002C79C3">
        <w:rPr>
          <w:rFonts w:asciiTheme="minorHAnsi" w:hAnsiTheme="minorHAnsi" w:cstheme="minorHAnsi"/>
          <w:b w:val="0"/>
          <w:sz w:val="22"/>
          <w:szCs w:val="22"/>
        </w:rPr>
        <w:t>se de belli başlı üç fark öne çıkar</w:t>
      </w:r>
      <w:r w:rsidRPr="002C79C3">
        <w:rPr>
          <w:rFonts w:asciiTheme="minorHAnsi" w:hAnsiTheme="minorHAnsi" w:cstheme="minorHAnsi"/>
          <w:b w:val="0"/>
          <w:sz w:val="22"/>
          <w:szCs w:val="22"/>
        </w:rPr>
        <w:t xml:space="preserve">. </w:t>
      </w:r>
    </w:p>
    <w:p w:rsidR="00E32494" w:rsidRPr="002C79C3" w:rsidRDefault="00C11F1A" w:rsidP="000C1EB1">
      <w:pPr>
        <w:numPr>
          <w:ilvl w:val="0"/>
          <w:numId w:val="4"/>
        </w:numPr>
        <w:rPr>
          <w:rFonts w:asciiTheme="minorHAnsi" w:hAnsiTheme="minorHAnsi" w:cstheme="minorHAnsi"/>
          <w:sz w:val="22"/>
          <w:szCs w:val="22"/>
        </w:rPr>
      </w:pPr>
      <w:r w:rsidRPr="002C79C3">
        <w:rPr>
          <w:rFonts w:asciiTheme="minorHAnsi" w:hAnsiTheme="minorHAnsi" w:cstheme="minorHAnsi"/>
          <w:sz w:val="22"/>
          <w:szCs w:val="22"/>
        </w:rPr>
        <w:t>İmplant</w:t>
      </w:r>
      <w:r w:rsidR="00E32494" w:rsidRPr="002C79C3">
        <w:rPr>
          <w:rFonts w:asciiTheme="minorHAnsi" w:hAnsiTheme="minorHAnsi" w:cstheme="minorHAnsi"/>
          <w:sz w:val="22"/>
          <w:szCs w:val="22"/>
        </w:rPr>
        <w:t xml:space="preserve"> üzerindeki </w:t>
      </w:r>
      <w:r w:rsidRPr="002C79C3">
        <w:rPr>
          <w:rFonts w:asciiTheme="minorHAnsi" w:hAnsiTheme="minorHAnsi" w:cstheme="minorHAnsi"/>
          <w:sz w:val="22"/>
          <w:szCs w:val="22"/>
        </w:rPr>
        <w:t>diş taşlarının</w:t>
      </w:r>
      <w:r w:rsidR="00E32494" w:rsidRPr="002C79C3">
        <w:rPr>
          <w:rFonts w:asciiTheme="minorHAnsi" w:hAnsiTheme="minorHAnsi" w:cstheme="minorHAnsi"/>
          <w:sz w:val="22"/>
          <w:szCs w:val="22"/>
        </w:rPr>
        <w:t xml:space="preserve"> uzaklaştırılması için implantı çizmeyen özel aletler gerekir.</w:t>
      </w:r>
    </w:p>
    <w:p w:rsidR="00E32494" w:rsidRPr="002C79C3" w:rsidRDefault="00E61D37" w:rsidP="00DD5FAC">
      <w:pPr>
        <w:numPr>
          <w:ilvl w:val="0"/>
          <w:numId w:val="4"/>
        </w:numPr>
        <w:rPr>
          <w:rFonts w:asciiTheme="minorHAnsi" w:hAnsiTheme="minorHAnsi" w:cstheme="minorHAnsi"/>
          <w:sz w:val="22"/>
          <w:szCs w:val="22"/>
        </w:rPr>
      </w:pPr>
      <w:r>
        <w:rPr>
          <w:rFonts w:asciiTheme="minorHAnsi" w:hAnsiTheme="minorHAnsi" w:cstheme="minorHAnsi"/>
          <w:sz w:val="22"/>
          <w:szCs w:val="22"/>
        </w:rPr>
        <w:t>P</w:t>
      </w:r>
      <w:r w:rsidRPr="002C79C3">
        <w:rPr>
          <w:rFonts w:asciiTheme="minorHAnsi" w:hAnsiTheme="minorHAnsi" w:cstheme="minorHAnsi"/>
          <w:sz w:val="22"/>
          <w:szCs w:val="22"/>
        </w:rPr>
        <w:t>rofilaktif</w:t>
      </w:r>
      <w:r w:rsidRPr="002C79C3">
        <w:rPr>
          <w:rFonts w:asciiTheme="minorHAnsi" w:hAnsiTheme="minorHAnsi" w:cstheme="minorHAnsi"/>
          <w:sz w:val="22"/>
          <w:szCs w:val="22"/>
        </w:rPr>
        <w:t xml:space="preserve"> </w:t>
      </w:r>
      <w:r>
        <w:rPr>
          <w:rFonts w:asciiTheme="minorHAnsi" w:hAnsiTheme="minorHAnsi" w:cstheme="minorHAnsi"/>
          <w:sz w:val="22"/>
          <w:szCs w:val="22"/>
        </w:rPr>
        <w:t>amaçlı florlu</w:t>
      </w:r>
      <w:r w:rsidR="00E32494" w:rsidRPr="002C79C3">
        <w:rPr>
          <w:rFonts w:asciiTheme="minorHAnsi" w:hAnsiTheme="minorHAnsi" w:cstheme="minorHAnsi"/>
          <w:sz w:val="22"/>
          <w:szCs w:val="22"/>
        </w:rPr>
        <w:t xml:space="preserve"> ajanlar</w:t>
      </w:r>
      <w:r w:rsidR="009D548A" w:rsidRPr="002C79C3">
        <w:rPr>
          <w:rFonts w:asciiTheme="minorHAnsi" w:hAnsiTheme="minorHAnsi" w:cstheme="minorHAnsi"/>
          <w:sz w:val="22"/>
          <w:szCs w:val="22"/>
        </w:rPr>
        <w:t xml:space="preserve">dan asidik olanlar </w:t>
      </w:r>
      <w:r w:rsidR="00E32494" w:rsidRPr="002C79C3">
        <w:rPr>
          <w:rFonts w:asciiTheme="minorHAnsi" w:hAnsiTheme="minorHAnsi" w:cstheme="minorHAnsi"/>
          <w:sz w:val="22"/>
          <w:szCs w:val="22"/>
        </w:rPr>
        <w:t>kullanılmaz.</w:t>
      </w:r>
    </w:p>
    <w:p w:rsidR="00E32494" w:rsidRPr="002C79C3" w:rsidRDefault="00E32494" w:rsidP="000C1EB1">
      <w:pPr>
        <w:numPr>
          <w:ilvl w:val="0"/>
          <w:numId w:val="4"/>
        </w:numPr>
        <w:spacing w:after="240"/>
        <w:rPr>
          <w:rFonts w:asciiTheme="minorHAnsi" w:hAnsiTheme="minorHAnsi" w:cstheme="minorHAnsi"/>
          <w:sz w:val="22"/>
          <w:szCs w:val="22"/>
        </w:rPr>
      </w:pPr>
      <w:r w:rsidRPr="002C79C3">
        <w:rPr>
          <w:rFonts w:asciiTheme="minorHAnsi" w:hAnsiTheme="minorHAnsi" w:cstheme="minorHAnsi"/>
          <w:sz w:val="22"/>
          <w:szCs w:val="22"/>
        </w:rPr>
        <w:t>Abra</w:t>
      </w:r>
      <w:r w:rsidR="009D548A" w:rsidRPr="002C79C3">
        <w:rPr>
          <w:rFonts w:asciiTheme="minorHAnsi" w:hAnsiTheme="minorHAnsi" w:cstheme="minorHAnsi"/>
          <w:sz w:val="22"/>
          <w:szCs w:val="22"/>
        </w:rPr>
        <w:t>z</w:t>
      </w:r>
      <w:r w:rsidRPr="002C79C3">
        <w:rPr>
          <w:rFonts w:asciiTheme="minorHAnsi" w:hAnsiTheme="minorHAnsi" w:cstheme="minorHAnsi"/>
          <w:sz w:val="22"/>
          <w:szCs w:val="22"/>
        </w:rPr>
        <w:t>iv olmayan polisaj pastaları kullanılır.</w:t>
      </w:r>
    </w:p>
    <w:p w:rsidR="00E32494" w:rsidRPr="002C79C3" w:rsidRDefault="00C11F1A" w:rsidP="00DD5FAC">
      <w:pPr>
        <w:rPr>
          <w:rFonts w:asciiTheme="minorHAnsi" w:hAnsiTheme="minorHAnsi" w:cstheme="minorHAnsi"/>
          <w:sz w:val="22"/>
          <w:szCs w:val="22"/>
        </w:rPr>
      </w:pPr>
      <w:r w:rsidRPr="002C79C3">
        <w:rPr>
          <w:rFonts w:asciiTheme="minorHAnsi" w:hAnsiTheme="minorHAnsi" w:cstheme="minorHAnsi"/>
          <w:sz w:val="22"/>
          <w:szCs w:val="22"/>
        </w:rPr>
        <w:t>İmplantların</w:t>
      </w:r>
      <w:r w:rsidR="00E32494" w:rsidRPr="002C79C3">
        <w:rPr>
          <w:rFonts w:asciiTheme="minorHAnsi" w:hAnsiTheme="minorHAnsi" w:cstheme="minorHAnsi"/>
          <w:sz w:val="22"/>
          <w:szCs w:val="22"/>
        </w:rPr>
        <w:t xml:space="preserve"> üzeri açıldıktan sonra ultra yumuşak fırçalar, </w:t>
      </w:r>
      <w:proofErr w:type="spellStart"/>
      <w:r w:rsidR="00E32494" w:rsidRPr="002C79C3">
        <w:rPr>
          <w:rFonts w:asciiTheme="minorHAnsi" w:hAnsiTheme="minorHAnsi" w:cstheme="minorHAnsi"/>
          <w:sz w:val="22"/>
          <w:szCs w:val="22"/>
        </w:rPr>
        <w:t>kemoterapötik</w:t>
      </w:r>
      <w:proofErr w:type="spellEnd"/>
      <w:r w:rsidR="00E32494" w:rsidRPr="002C79C3">
        <w:rPr>
          <w:rFonts w:asciiTheme="minorHAnsi" w:hAnsiTheme="minorHAnsi" w:cstheme="minorHAnsi"/>
          <w:sz w:val="22"/>
          <w:szCs w:val="22"/>
        </w:rPr>
        <w:t xml:space="preserve"> gargaralar, diştaşı oluşumunu kontrol eden </w:t>
      </w:r>
      <w:r w:rsidR="007119C9" w:rsidRPr="002C79C3">
        <w:rPr>
          <w:rFonts w:asciiTheme="minorHAnsi" w:hAnsiTheme="minorHAnsi" w:cstheme="minorHAnsi"/>
          <w:sz w:val="22"/>
          <w:szCs w:val="22"/>
        </w:rPr>
        <w:t xml:space="preserve">diş </w:t>
      </w:r>
      <w:r w:rsidR="00E32494" w:rsidRPr="002C79C3">
        <w:rPr>
          <w:rFonts w:asciiTheme="minorHAnsi" w:hAnsiTheme="minorHAnsi" w:cstheme="minorHAnsi"/>
          <w:sz w:val="22"/>
          <w:szCs w:val="22"/>
        </w:rPr>
        <w:t>macunlar</w:t>
      </w:r>
      <w:r w:rsidR="007119C9" w:rsidRPr="002C79C3">
        <w:rPr>
          <w:rFonts w:asciiTheme="minorHAnsi" w:hAnsiTheme="minorHAnsi" w:cstheme="minorHAnsi"/>
          <w:sz w:val="22"/>
          <w:szCs w:val="22"/>
        </w:rPr>
        <w:t>ı ve</w:t>
      </w:r>
      <w:r w:rsidR="00E32494" w:rsidRPr="002C79C3">
        <w:rPr>
          <w:rFonts w:asciiTheme="minorHAnsi" w:hAnsiTheme="minorHAnsi" w:cstheme="minorHAnsi"/>
          <w:sz w:val="22"/>
          <w:szCs w:val="22"/>
        </w:rPr>
        <w:t xml:space="preserve"> </w:t>
      </w:r>
      <w:proofErr w:type="spellStart"/>
      <w:r w:rsidR="00E32494" w:rsidRPr="002C79C3">
        <w:rPr>
          <w:rFonts w:asciiTheme="minorHAnsi" w:hAnsiTheme="minorHAnsi" w:cstheme="minorHAnsi"/>
          <w:sz w:val="22"/>
          <w:szCs w:val="22"/>
        </w:rPr>
        <w:t>irrigasyon</w:t>
      </w:r>
      <w:proofErr w:type="spellEnd"/>
      <w:r w:rsidR="00E32494" w:rsidRPr="002C79C3">
        <w:rPr>
          <w:rFonts w:asciiTheme="minorHAnsi" w:hAnsiTheme="minorHAnsi" w:cstheme="minorHAnsi"/>
          <w:sz w:val="22"/>
          <w:szCs w:val="22"/>
        </w:rPr>
        <w:t xml:space="preserve"> cihazları kullanılmalıdır. Hastalar implantlara dokunmaya korkarlar dolayısıyla bu alanları temiz tutmaları için cesaretlendirilmelidirler. Metal el aletleri ve ultrasonik ve </w:t>
      </w:r>
      <w:proofErr w:type="spellStart"/>
      <w:r w:rsidR="00E32494" w:rsidRPr="002C79C3">
        <w:rPr>
          <w:rFonts w:asciiTheme="minorHAnsi" w:hAnsiTheme="minorHAnsi" w:cstheme="minorHAnsi"/>
          <w:sz w:val="22"/>
          <w:szCs w:val="22"/>
        </w:rPr>
        <w:t>sonik</w:t>
      </w:r>
      <w:proofErr w:type="spellEnd"/>
      <w:r w:rsidR="00E32494" w:rsidRPr="002C79C3">
        <w:rPr>
          <w:rFonts w:asciiTheme="minorHAnsi" w:hAnsiTheme="minorHAnsi" w:cstheme="minorHAnsi"/>
          <w:sz w:val="22"/>
          <w:szCs w:val="22"/>
        </w:rPr>
        <w:t xml:space="preserve"> uçlar kullanılmamalıdır çünkü bunlar titanyum yüzeyde </w:t>
      </w:r>
      <w:r w:rsidR="009D548A" w:rsidRPr="002C79C3">
        <w:rPr>
          <w:rFonts w:asciiTheme="minorHAnsi" w:hAnsiTheme="minorHAnsi" w:cstheme="minorHAnsi"/>
          <w:sz w:val="22"/>
          <w:szCs w:val="22"/>
        </w:rPr>
        <w:t xml:space="preserve">çiziklere ve </w:t>
      </w:r>
      <w:r w:rsidR="00E32494" w:rsidRPr="002C79C3">
        <w:rPr>
          <w:rFonts w:asciiTheme="minorHAnsi" w:hAnsiTheme="minorHAnsi" w:cstheme="minorHAnsi"/>
          <w:sz w:val="22"/>
          <w:szCs w:val="22"/>
        </w:rPr>
        <w:t xml:space="preserve">değişime neden olabilirler. Sadece plastik aletler veya özel olarak </w:t>
      </w:r>
      <w:r w:rsidRPr="002C79C3">
        <w:rPr>
          <w:rFonts w:asciiTheme="minorHAnsi" w:hAnsiTheme="minorHAnsi" w:cstheme="minorHAnsi"/>
          <w:sz w:val="22"/>
          <w:szCs w:val="22"/>
        </w:rPr>
        <w:t>tasarlanmış</w:t>
      </w:r>
      <w:r w:rsidR="00E32494" w:rsidRPr="002C79C3">
        <w:rPr>
          <w:rFonts w:asciiTheme="minorHAnsi" w:hAnsiTheme="minorHAnsi" w:cstheme="minorHAnsi"/>
          <w:sz w:val="22"/>
          <w:szCs w:val="22"/>
        </w:rPr>
        <w:t xml:space="preserve"> altın-kaplama küretler ile temizlik yapılmalıdır. </w:t>
      </w:r>
      <w:r w:rsidR="009D548A" w:rsidRPr="002C79C3">
        <w:rPr>
          <w:rFonts w:asciiTheme="minorHAnsi" w:hAnsiTheme="minorHAnsi" w:cstheme="minorHAnsi"/>
          <w:sz w:val="22"/>
          <w:szCs w:val="22"/>
        </w:rPr>
        <w:t>İ</w:t>
      </w:r>
      <w:r w:rsidR="00E32494" w:rsidRPr="002C79C3">
        <w:rPr>
          <w:rFonts w:asciiTheme="minorHAnsi" w:hAnsiTheme="minorHAnsi" w:cstheme="minorHAnsi"/>
          <w:sz w:val="22"/>
          <w:szCs w:val="22"/>
        </w:rPr>
        <w:t xml:space="preserve">mplant yüzeyi kolaylıkla çizilebilir. Lastik bir uç ile implant polisaj pastaları hafif ve kesintili temaslar ile uygulanabilir. </w:t>
      </w:r>
      <w:proofErr w:type="spellStart"/>
      <w:r w:rsidR="00C82F5B" w:rsidRPr="002C79C3">
        <w:rPr>
          <w:rFonts w:asciiTheme="minorHAnsi" w:hAnsiTheme="minorHAnsi" w:cstheme="minorHAnsi"/>
          <w:sz w:val="22"/>
          <w:szCs w:val="22"/>
        </w:rPr>
        <w:t>Glisin</w:t>
      </w:r>
      <w:proofErr w:type="spellEnd"/>
      <w:r w:rsidR="00C82F5B" w:rsidRPr="002C79C3">
        <w:rPr>
          <w:rFonts w:asciiTheme="minorHAnsi" w:hAnsiTheme="minorHAnsi" w:cstheme="minorHAnsi"/>
          <w:sz w:val="22"/>
          <w:szCs w:val="22"/>
        </w:rPr>
        <w:t xml:space="preserve"> tozu kullanılan hava püskürtmeli </w:t>
      </w:r>
      <w:r w:rsidR="00E61D37" w:rsidRPr="002C79C3">
        <w:rPr>
          <w:rFonts w:asciiTheme="minorHAnsi" w:hAnsiTheme="minorHAnsi" w:cstheme="minorHAnsi"/>
          <w:sz w:val="22"/>
          <w:szCs w:val="22"/>
        </w:rPr>
        <w:t>polisaj</w:t>
      </w:r>
      <w:r w:rsidR="00C82F5B" w:rsidRPr="002C79C3">
        <w:rPr>
          <w:rFonts w:asciiTheme="minorHAnsi" w:hAnsiTheme="minorHAnsi" w:cstheme="minorHAnsi"/>
          <w:sz w:val="22"/>
          <w:szCs w:val="22"/>
        </w:rPr>
        <w:t xml:space="preserve"> aygıtlarıyla son derece başarılı sonuçlar alınmaktadır. </w:t>
      </w:r>
      <w:r w:rsidR="00E32494" w:rsidRPr="002C79C3">
        <w:rPr>
          <w:rFonts w:asciiTheme="minorHAnsi" w:hAnsiTheme="minorHAnsi" w:cstheme="minorHAnsi"/>
          <w:sz w:val="22"/>
          <w:szCs w:val="22"/>
        </w:rPr>
        <w:t xml:space="preserve">Topikal </w:t>
      </w:r>
      <w:proofErr w:type="spellStart"/>
      <w:r w:rsidR="00E32494" w:rsidRPr="002C79C3">
        <w:rPr>
          <w:rFonts w:asciiTheme="minorHAnsi" w:hAnsiTheme="minorHAnsi" w:cstheme="minorHAnsi"/>
          <w:sz w:val="22"/>
          <w:szCs w:val="22"/>
        </w:rPr>
        <w:t>antimikrobiyallerin</w:t>
      </w:r>
      <w:proofErr w:type="spellEnd"/>
      <w:r w:rsidR="00E32494" w:rsidRPr="002C79C3">
        <w:rPr>
          <w:rFonts w:asciiTheme="minorHAnsi" w:hAnsiTheme="minorHAnsi" w:cstheme="minorHAnsi"/>
          <w:sz w:val="22"/>
          <w:szCs w:val="22"/>
        </w:rPr>
        <w:t xml:space="preserve"> günlük kullanımı tavsiye edilmekte ise de, asidik </w:t>
      </w:r>
      <w:r w:rsidR="00E61D37">
        <w:rPr>
          <w:rFonts w:asciiTheme="minorHAnsi" w:hAnsiTheme="minorHAnsi" w:cstheme="minorHAnsi"/>
          <w:sz w:val="22"/>
          <w:szCs w:val="22"/>
        </w:rPr>
        <w:t>florlu</w:t>
      </w:r>
      <w:r w:rsidR="00E32494" w:rsidRPr="002C79C3">
        <w:rPr>
          <w:rFonts w:asciiTheme="minorHAnsi" w:hAnsiTheme="minorHAnsi" w:cstheme="minorHAnsi"/>
          <w:sz w:val="22"/>
          <w:szCs w:val="22"/>
        </w:rPr>
        <w:t xml:space="preserve"> ajanlar kullanılmamalıdır çünkü bunlar titanyum yüzeylerde hasar yapabilirler. </w:t>
      </w:r>
      <w:r w:rsidR="009B4D59" w:rsidRPr="002C79C3">
        <w:rPr>
          <w:rFonts w:asciiTheme="minorHAnsi" w:hAnsiTheme="minorHAnsi" w:cstheme="minorHAnsi"/>
          <w:sz w:val="22"/>
          <w:szCs w:val="22"/>
        </w:rPr>
        <w:t>Protez</w:t>
      </w:r>
      <w:r w:rsidR="00E32494" w:rsidRPr="002C79C3">
        <w:rPr>
          <w:rFonts w:asciiTheme="minorHAnsi" w:hAnsiTheme="minorHAnsi" w:cstheme="minorHAnsi"/>
          <w:sz w:val="22"/>
          <w:szCs w:val="22"/>
        </w:rPr>
        <w:t xml:space="preserve">ler çıkarılıp, </w:t>
      </w:r>
      <w:r w:rsidR="00C82F5B" w:rsidRPr="002C79C3">
        <w:rPr>
          <w:rFonts w:asciiTheme="minorHAnsi" w:hAnsiTheme="minorHAnsi" w:cstheme="minorHAnsi"/>
          <w:sz w:val="22"/>
          <w:szCs w:val="22"/>
        </w:rPr>
        <w:t>bakımı yapıldıktan sonra</w:t>
      </w:r>
      <w:r w:rsidR="00E32494" w:rsidRPr="002C79C3">
        <w:rPr>
          <w:rFonts w:asciiTheme="minorHAnsi" w:hAnsiTheme="minorHAnsi" w:cstheme="minorHAnsi"/>
          <w:sz w:val="22"/>
          <w:szCs w:val="22"/>
        </w:rPr>
        <w:t xml:space="preserve"> yerine takıldığında oklüzyonda hafif değişiklikler olabilir. Oklüzal </w:t>
      </w:r>
      <w:r w:rsidR="00C82F5B" w:rsidRPr="002C79C3">
        <w:rPr>
          <w:rFonts w:asciiTheme="minorHAnsi" w:hAnsiTheme="minorHAnsi" w:cstheme="minorHAnsi"/>
          <w:sz w:val="22"/>
          <w:szCs w:val="22"/>
        </w:rPr>
        <w:t>uyumlama</w:t>
      </w:r>
      <w:r w:rsidR="00E32494" w:rsidRPr="002C79C3">
        <w:rPr>
          <w:rFonts w:asciiTheme="minorHAnsi" w:hAnsiTheme="minorHAnsi" w:cstheme="minorHAnsi"/>
          <w:sz w:val="22"/>
          <w:szCs w:val="22"/>
        </w:rPr>
        <w:t xml:space="preserve"> önce</w:t>
      </w:r>
      <w:r w:rsidR="00C82F5B" w:rsidRPr="002C79C3">
        <w:rPr>
          <w:rFonts w:asciiTheme="minorHAnsi" w:hAnsiTheme="minorHAnsi" w:cstheme="minorHAnsi"/>
          <w:sz w:val="22"/>
          <w:szCs w:val="22"/>
        </w:rPr>
        <w:t>sinde</w:t>
      </w:r>
      <w:r w:rsidR="00E32494" w:rsidRPr="002C79C3">
        <w:rPr>
          <w:rFonts w:asciiTheme="minorHAnsi" w:hAnsiTheme="minorHAnsi" w:cstheme="minorHAnsi"/>
          <w:sz w:val="22"/>
          <w:szCs w:val="22"/>
        </w:rPr>
        <w:t xml:space="preserve"> biraz beklenmelidir.</w:t>
      </w:r>
    </w:p>
    <w:p w:rsidR="007119C9" w:rsidRPr="002C79C3" w:rsidRDefault="007119C9" w:rsidP="00DD5FAC">
      <w:pPr>
        <w:rPr>
          <w:rFonts w:asciiTheme="minorHAnsi" w:hAnsiTheme="minorHAnsi" w:cstheme="minorHAnsi"/>
          <w:sz w:val="22"/>
          <w:szCs w:val="22"/>
        </w:rPr>
      </w:pPr>
    </w:p>
    <w:p w:rsidR="00C82F5B" w:rsidRPr="002C79C3" w:rsidRDefault="00C82F5B" w:rsidP="00C82F5B">
      <w:pPr>
        <w:pStyle w:val="Balk4"/>
        <w:rPr>
          <w:rFonts w:asciiTheme="minorHAnsi" w:hAnsiTheme="minorHAnsi" w:cstheme="minorHAnsi"/>
          <w:sz w:val="22"/>
          <w:szCs w:val="22"/>
          <w:u w:val="none"/>
        </w:rPr>
      </w:pPr>
      <w:r w:rsidRPr="002C79C3">
        <w:rPr>
          <w:rFonts w:asciiTheme="minorHAnsi" w:hAnsiTheme="minorHAnsi" w:cstheme="minorHAnsi"/>
          <w:sz w:val="22"/>
          <w:szCs w:val="22"/>
          <w:u w:val="none"/>
        </w:rPr>
        <w:lastRenderedPageBreak/>
        <w:t>İdame fazındaki periyodik kontrollerde yapılacak işlemler</w:t>
      </w:r>
    </w:p>
    <w:p w:rsidR="00C82F5B" w:rsidRPr="002C79C3" w:rsidRDefault="00C82F5B" w:rsidP="00C82F5B">
      <w:pPr>
        <w:rPr>
          <w:rFonts w:asciiTheme="minorHAnsi" w:hAnsiTheme="minorHAnsi" w:cstheme="minorHAnsi"/>
          <w:sz w:val="22"/>
          <w:szCs w:val="22"/>
        </w:rPr>
      </w:pPr>
    </w:p>
    <w:p w:rsidR="00C82F5B" w:rsidRPr="002C79C3" w:rsidRDefault="00C82F5B" w:rsidP="00C82F5B">
      <w:pPr>
        <w:rPr>
          <w:rFonts w:asciiTheme="minorHAnsi" w:hAnsiTheme="minorHAnsi" w:cstheme="minorHAnsi"/>
          <w:b/>
          <w:bCs/>
          <w:sz w:val="22"/>
          <w:szCs w:val="22"/>
        </w:rPr>
      </w:pPr>
      <w:r w:rsidRPr="002C79C3">
        <w:rPr>
          <w:rFonts w:asciiTheme="minorHAnsi" w:hAnsiTheme="minorHAnsi" w:cstheme="minorHAnsi"/>
          <w:b/>
          <w:bCs/>
          <w:sz w:val="22"/>
          <w:szCs w:val="22"/>
        </w:rPr>
        <w:t>1.Kısım.</w:t>
      </w:r>
      <w:r w:rsidRPr="002C79C3">
        <w:rPr>
          <w:rFonts w:asciiTheme="minorHAnsi" w:hAnsiTheme="minorHAnsi" w:cstheme="minorHAnsi"/>
          <w:sz w:val="22"/>
          <w:szCs w:val="22"/>
        </w:rPr>
        <w:t xml:space="preserve"> </w:t>
      </w:r>
      <w:r w:rsidRPr="002C79C3">
        <w:rPr>
          <w:rFonts w:asciiTheme="minorHAnsi" w:hAnsiTheme="minorHAnsi" w:cstheme="minorHAnsi"/>
          <w:b/>
          <w:bCs/>
          <w:sz w:val="22"/>
          <w:szCs w:val="22"/>
        </w:rPr>
        <w:t>Muayene</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 xml:space="preserve">Medikal </w:t>
      </w:r>
      <w:proofErr w:type="gramStart"/>
      <w:r w:rsidRPr="002C79C3">
        <w:rPr>
          <w:rFonts w:asciiTheme="minorHAnsi" w:hAnsiTheme="minorHAnsi" w:cstheme="minorHAnsi"/>
          <w:sz w:val="22"/>
          <w:szCs w:val="22"/>
        </w:rPr>
        <w:t>hikaye</w:t>
      </w:r>
      <w:proofErr w:type="gramEnd"/>
      <w:r w:rsidRPr="002C79C3">
        <w:rPr>
          <w:rFonts w:asciiTheme="minorHAnsi" w:hAnsiTheme="minorHAnsi" w:cstheme="minorHAnsi"/>
          <w:sz w:val="22"/>
          <w:szCs w:val="22"/>
        </w:rPr>
        <w:t xml:space="preserve"> değişiklikleri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Oral patolojik inceleme</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 xml:space="preserve">Oral </w:t>
      </w:r>
      <w:proofErr w:type="gramStart"/>
      <w:r w:rsidRPr="002C79C3">
        <w:rPr>
          <w:rFonts w:asciiTheme="minorHAnsi" w:hAnsiTheme="minorHAnsi" w:cstheme="minorHAnsi"/>
          <w:sz w:val="22"/>
          <w:szCs w:val="22"/>
        </w:rPr>
        <w:t>hijyen</w:t>
      </w:r>
      <w:proofErr w:type="gramEnd"/>
      <w:r w:rsidRPr="002C79C3">
        <w:rPr>
          <w:rFonts w:asciiTheme="minorHAnsi" w:hAnsiTheme="minorHAnsi" w:cstheme="minorHAnsi"/>
          <w:sz w:val="22"/>
          <w:szCs w:val="22"/>
        </w:rPr>
        <w:t xml:space="preserve"> durumu</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Dişeti değişiklikleri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Cep derinliklerindeki değişiklikler</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Mobilite değişiklikleri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Oklüzal değişiklikler</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Diş çürüğü</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Restoratif ve protetik durum</w:t>
      </w:r>
    </w:p>
    <w:p w:rsidR="00C82F5B" w:rsidRPr="002C79C3" w:rsidRDefault="00C82F5B" w:rsidP="00C82F5B">
      <w:pPr>
        <w:rPr>
          <w:rFonts w:asciiTheme="minorHAnsi" w:hAnsiTheme="minorHAnsi" w:cstheme="minorHAnsi"/>
          <w:b/>
          <w:bCs/>
          <w:sz w:val="22"/>
          <w:szCs w:val="22"/>
        </w:rPr>
      </w:pPr>
    </w:p>
    <w:p w:rsidR="00C82F5B" w:rsidRPr="002C79C3" w:rsidRDefault="00C82F5B" w:rsidP="00C82F5B">
      <w:pPr>
        <w:rPr>
          <w:rFonts w:asciiTheme="minorHAnsi" w:hAnsiTheme="minorHAnsi" w:cstheme="minorHAnsi"/>
          <w:b/>
          <w:bCs/>
          <w:sz w:val="22"/>
          <w:szCs w:val="22"/>
        </w:rPr>
      </w:pPr>
      <w:r w:rsidRPr="002C79C3">
        <w:rPr>
          <w:rFonts w:asciiTheme="minorHAnsi" w:hAnsiTheme="minorHAnsi" w:cstheme="minorHAnsi"/>
          <w:b/>
          <w:bCs/>
          <w:sz w:val="22"/>
          <w:szCs w:val="22"/>
        </w:rPr>
        <w:t>2.Kısım. Tedavi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 xml:space="preserve">Oral </w:t>
      </w:r>
      <w:proofErr w:type="gramStart"/>
      <w:r w:rsidRPr="002C79C3">
        <w:rPr>
          <w:rFonts w:asciiTheme="minorHAnsi" w:hAnsiTheme="minorHAnsi" w:cstheme="minorHAnsi"/>
          <w:sz w:val="22"/>
          <w:szCs w:val="22"/>
        </w:rPr>
        <w:t>hijyenin</w:t>
      </w:r>
      <w:proofErr w:type="gramEnd"/>
      <w:r w:rsidRPr="002C79C3">
        <w:rPr>
          <w:rFonts w:asciiTheme="minorHAnsi" w:hAnsiTheme="minorHAnsi" w:cstheme="minorHAnsi"/>
          <w:sz w:val="22"/>
          <w:szCs w:val="22"/>
        </w:rPr>
        <w:t xml:space="preserve"> desteklenmesi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Diştaşı temizliği</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Polisaj</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 xml:space="preserve">Kimyasal </w:t>
      </w:r>
      <w:proofErr w:type="spellStart"/>
      <w:r w:rsidRPr="002C79C3">
        <w:rPr>
          <w:rFonts w:asciiTheme="minorHAnsi" w:hAnsiTheme="minorHAnsi" w:cstheme="minorHAnsi"/>
          <w:sz w:val="22"/>
          <w:szCs w:val="22"/>
        </w:rPr>
        <w:t>irrigasyon</w:t>
      </w:r>
      <w:proofErr w:type="spellEnd"/>
    </w:p>
    <w:p w:rsidR="00C82F5B" w:rsidRPr="002C79C3" w:rsidRDefault="00C82F5B" w:rsidP="00C82F5B">
      <w:pPr>
        <w:rPr>
          <w:rFonts w:asciiTheme="minorHAnsi" w:hAnsiTheme="minorHAnsi" w:cstheme="minorHAnsi"/>
          <w:b/>
          <w:bCs/>
          <w:sz w:val="22"/>
          <w:szCs w:val="22"/>
        </w:rPr>
      </w:pPr>
    </w:p>
    <w:p w:rsidR="00C82F5B" w:rsidRPr="002C79C3" w:rsidRDefault="00E70FD4" w:rsidP="00E70FD4">
      <w:pPr>
        <w:rPr>
          <w:rFonts w:asciiTheme="minorHAnsi" w:hAnsiTheme="minorHAnsi" w:cstheme="minorHAnsi"/>
          <w:b/>
          <w:bCs/>
          <w:sz w:val="22"/>
          <w:szCs w:val="22"/>
        </w:rPr>
      </w:pPr>
      <w:r w:rsidRPr="002C79C3">
        <w:rPr>
          <w:rFonts w:asciiTheme="minorHAnsi" w:hAnsiTheme="minorHAnsi" w:cstheme="minorHAnsi"/>
          <w:b/>
          <w:bCs/>
          <w:sz w:val="22"/>
          <w:szCs w:val="22"/>
        </w:rPr>
        <w:t xml:space="preserve">3. </w:t>
      </w:r>
      <w:r w:rsidR="00C82F5B" w:rsidRPr="002C79C3">
        <w:rPr>
          <w:rFonts w:asciiTheme="minorHAnsi" w:hAnsiTheme="minorHAnsi" w:cstheme="minorHAnsi"/>
          <w:b/>
          <w:bCs/>
          <w:sz w:val="22"/>
          <w:szCs w:val="22"/>
        </w:rPr>
        <w:t>Bir Sonraki İşlemin Planlanması</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Bir sonraki kontrol randevusunun planlanması</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Yapılacak daha ileri periodontal tedavinin planlanması</w:t>
      </w:r>
    </w:p>
    <w:p w:rsidR="00C82F5B" w:rsidRPr="002C79C3" w:rsidRDefault="00C82F5B" w:rsidP="00C82F5B">
      <w:pPr>
        <w:rPr>
          <w:rFonts w:asciiTheme="minorHAnsi" w:hAnsiTheme="minorHAnsi" w:cstheme="minorHAnsi"/>
          <w:sz w:val="22"/>
          <w:szCs w:val="22"/>
        </w:rPr>
      </w:pPr>
      <w:r w:rsidRPr="002C79C3">
        <w:rPr>
          <w:rFonts w:asciiTheme="minorHAnsi" w:hAnsiTheme="minorHAnsi" w:cstheme="minorHAnsi"/>
          <w:sz w:val="22"/>
          <w:szCs w:val="22"/>
        </w:rPr>
        <w:t>Restoratif veya protetik tedavilerin planlanması</w:t>
      </w:r>
    </w:p>
    <w:p w:rsidR="007119C9" w:rsidRPr="002C79C3" w:rsidRDefault="007119C9" w:rsidP="00DD5FAC">
      <w:pPr>
        <w:rPr>
          <w:rFonts w:asciiTheme="minorHAnsi" w:hAnsiTheme="minorHAnsi" w:cstheme="minorHAnsi"/>
          <w:sz w:val="22"/>
          <w:szCs w:val="22"/>
        </w:rPr>
      </w:pPr>
    </w:p>
    <w:p w:rsidR="007119C9" w:rsidRPr="002C79C3" w:rsidRDefault="00E61D37" w:rsidP="00DD5FAC">
      <w:pPr>
        <w:rPr>
          <w:rFonts w:asciiTheme="minorHAnsi" w:hAnsiTheme="minorHAnsi" w:cstheme="minorHAnsi"/>
          <w:sz w:val="22"/>
          <w:szCs w:val="22"/>
        </w:rPr>
      </w:pPr>
      <w:r>
        <w:rPr>
          <w:rFonts w:asciiTheme="minorHAnsi" w:hAnsiTheme="minorHAnsi" w:cstheme="minorHAnsi"/>
          <w:noProof/>
          <w:sz w:val="22"/>
          <w:szCs w:val="22"/>
        </w:rPr>
        <w:pict>
          <v:group id="_x0000_s1026" style="position:absolute;margin-left:-14.45pt;margin-top:1.05pt;width:175.75pt;height:225pt;z-index:251660288" coordorigin="697,9337" coordsize="3960,4500">
            <v:line id="_x0000_s1027" style="position:absolute" from="2475,9877" to="2475,10237">
              <v:stroke endarrow="block"/>
            </v:line>
            <v:line id="_x0000_s1028" style="position:absolute" from="2475,11017" to="2475,11377">
              <v:stroke endarrow="block"/>
            </v:line>
            <v:line id="_x0000_s1029" style="position:absolute" from="2475,11917" to="2475,12277">
              <v:stroke endarrow="block"/>
            </v:line>
            <v:line id="_x0000_s1030" style="position:absolute" from="2475,12817" to="2475,13177">
              <v:stroke endarrow="block"/>
            </v:line>
            <v:line id="_x0000_s1031" style="position:absolute" from="697,9337" to="697,13837"/>
            <v:line id="_x0000_s1032" style="position:absolute" from="4117,9337" to="4117,13837"/>
            <v:line id="_x0000_s1033" style="position:absolute" from="697,13837" to="4117,13837"/>
            <v:line id="_x0000_s1034" style="position:absolute" from="697,9337" to="4117,9337"/>
            <v:line id="_x0000_s1035" style="position:absolute" from="4657,9589" to="4657,12937"/>
          </v:group>
        </w:pict>
      </w:r>
    </w:p>
    <w:p w:rsidR="00E32494" w:rsidRPr="002C79C3" w:rsidRDefault="00C8618F" w:rsidP="00DD5FAC">
      <w:pPr>
        <w:ind w:firstLine="708"/>
        <w:rPr>
          <w:rFonts w:asciiTheme="minorHAnsi" w:hAnsiTheme="minorHAnsi" w:cstheme="minorHAnsi"/>
          <w:sz w:val="22"/>
          <w:szCs w:val="22"/>
        </w:rPr>
      </w:pPr>
      <w:r>
        <w:rPr>
          <w:rFonts w:asciiTheme="minorHAnsi" w:hAnsiTheme="minorHAnsi" w:cstheme="minorHAnsi"/>
          <w:noProof/>
          <w:sz w:val="22"/>
          <w:szCs w:val="22"/>
        </w:rPr>
        <w:pict>
          <v:group id="_x0000_s1036" style="position:absolute;left:0;text-align:left;margin-left:162pt;margin-top:8.45pt;width:316pt;height:167.4pt;z-index:251661312" coordorigin="4657,9589" coordsize="6840,3348">
            <v:line id="_x0000_s1037" style="position:absolute" from="7897,10057" to="7897,10376">
              <v:stroke endarrow="block"/>
            </v:line>
            <v:line id="_x0000_s1038" style="position:absolute" from="7897,11017" to="7897,11336">
              <v:stroke endarrow="block"/>
            </v:line>
            <v:line id="_x0000_s1039" style="position:absolute" from="11497,9589" to="11497,12937"/>
            <v:line id="_x0000_s1040" style="position:absolute" from="4657,12937" to="11497,12937"/>
            <v:line id="_x0000_s1041" style="position:absolute" from="4657,9589" to="11497,9589"/>
            <v:line id="_x0000_s1042" style="position:absolute;flip:x" from="6637,11919" to="6817,12397">
              <v:stroke endarrow="block"/>
            </v:line>
            <v:line id="_x0000_s1043" style="position:absolute" from="8977,11919" to="9157,12397">
              <v:stroke endarrow="block"/>
            </v:line>
            <v:line id="_x0000_s1044" style="position:absolute;flip:y" from="6817,11739" to="6997,12217">
              <v:stroke endarrow="block"/>
            </v:line>
            <v:line id="_x0000_s1045" style="position:absolute;flip:x y" from="8797,11739" to="8977,12217">
              <v:stroke endarrow="block"/>
            </v:line>
          </v:group>
        </w:pict>
      </w:r>
      <w:r w:rsidR="00E61D37">
        <w:rPr>
          <w:rFonts w:asciiTheme="minorHAnsi" w:hAnsiTheme="minorHAnsi" w:cstheme="minorHAnsi"/>
          <w:sz w:val="22"/>
          <w:szCs w:val="22"/>
        </w:rPr>
        <w:t xml:space="preserve">       F</w:t>
      </w:r>
      <w:r w:rsidR="00E32494" w:rsidRPr="002C79C3">
        <w:rPr>
          <w:rFonts w:asciiTheme="minorHAnsi" w:hAnsiTheme="minorHAnsi" w:cstheme="minorHAnsi"/>
          <w:sz w:val="22"/>
          <w:szCs w:val="22"/>
        </w:rPr>
        <w:t>az 1</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9D548A" w:rsidRPr="002C79C3">
        <w:rPr>
          <w:rFonts w:asciiTheme="minorHAnsi" w:hAnsiTheme="minorHAnsi" w:cstheme="minorHAnsi"/>
          <w:sz w:val="22"/>
          <w:szCs w:val="22"/>
        </w:rPr>
        <w:tab/>
      </w:r>
      <w:r w:rsidR="009D548A" w:rsidRPr="002C79C3">
        <w:rPr>
          <w:rFonts w:asciiTheme="minorHAnsi" w:hAnsiTheme="minorHAnsi" w:cstheme="minorHAnsi"/>
          <w:sz w:val="22"/>
          <w:szCs w:val="22"/>
        </w:rPr>
        <w:tab/>
      </w:r>
      <w:r w:rsidR="009D548A" w:rsidRPr="002C79C3">
        <w:rPr>
          <w:rFonts w:asciiTheme="minorHAnsi" w:hAnsiTheme="minorHAnsi" w:cstheme="minorHAnsi"/>
          <w:sz w:val="22"/>
          <w:szCs w:val="22"/>
        </w:rPr>
        <w:tab/>
      </w:r>
      <w:r w:rsidR="009D548A" w:rsidRPr="002C79C3">
        <w:rPr>
          <w:rFonts w:asciiTheme="minorHAnsi" w:hAnsiTheme="minorHAnsi" w:cstheme="minorHAnsi"/>
          <w:sz w:val="22"/>
          <w:szCs w:val="22"/>
        </w:rPr>
        <w:tab/>
      </w:r>
      <w:r w:rsidRPr="002C79C3">
        <w:rPr>
          <w:rFonts w:asciiTheme="minorHAnsi" w:hAnsiTheme="minorHAnsi" w:cstheme="minorHAnsi"/>
          <w:sz w:val="22"/>
          <w:szCs w:val="22"/>
        </w:rPr>
        <w:t>Faz 1</w:t>
      </w:r>
    </w:p>
    <w:p w:rsidR="00E32494" w:rsidRPr="002C79C3" w:rsidRDefault="00E32494" w:rsidP="00DD5FAC">
      <w:pPr>
        <w:rPr>
          <w:rFonts w:asciiTheme="minorHAnsi" w:hAnsiTheme="minorHAnsi" w:cstheme="minorHAnsi"/>
          <w:sz w:val="22"/>
          <w:szCs w:val="22"/>
        </w:rPr>
      </w:pPr>
    </w:p>
    <w:p w:rsidR="00E32494" w:rsidRPr="002C79C3" w:rsidRDefault="00E32494" w:rsidP="00DD5FAC">
      <w:pPr>
        <w:spacing w:before="240"/>
        <w:rPr>
          <w:rFonts w:asciiTheme="minorHAnsi" w:hAnsiTheme="minorHAnsi" w:cstheme="minorHAnsi"/>
          <w:sz w:val="22"/>
          <w:szCs w:val="22"/>
        </w:rPr>
      </w:pPr>
      <w:r w:rsidRPr="002C79C3">
        <w:rPr>
          <w:rFonts w:asciiTheme="minorHAnsi" w:hAnsiTheme="minorHAnsi" w:cstheme="minorHAnsi"/>
          <w:sz w:val="22"/>
          <w:szCs w:val="22"/>
        </w:rPr>
        <w:t xml:space="preserve">Yeniden değerlendirme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Yeniden değerlendirme</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p>
    <w:p w:rsidR="00E32494" w:rsidRPr="002C79C3" w:rsidRDefault="00E32494" w:rsidP="00DD5FAC">
      <w:pPr>
        <w:spacing w:before="120"/>
        <w:rPr>
          <w:rFonts w:asciiTheme="minorHAnsi" w:hAnsiTheme="minorHAnsi" w:cstheme="minorHAnsi"/>
          <w:sz w:val="22"/>
          <w:szCs w:val="22"/>
        </w:rPr>
      </w:pPr>
      <w:r w:rsidRPr="002C79C3">
        <w:rPr>
          <w:rFonts w:asciiTheme="minorHAnsi" w:hAnsiTheme="minorHAnsi" w:cstheme="minorHAnsi"/>
          <w:sz w:val="22"/>
          <w:szCs w:val="22"/>
        </w:rPr>
        <w:t xml:space="preserve">Faz 2 (periodontal cerrahi)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Faz 4 (</w:t>
      </w:r>
      <w:proofErr w:type="spellStart"/>
      <w:r w:rsidRPr="002C79C3">
        <w:rPr>
          <w:rFonts w:asciiTheme="minorHAnsi" w:hAnsiTheme="minorHAnsi" w:cstheme="minorHAnsi"/>
          <w:sz w:val="22"/>
          <w:szCs w:val="22"/>
        </w:rPr>
        <w:t>maintenance</w:t>
      </w:r>
      <w:proofErr w:type="spellEnd"/>
      <w:r w:rsidRPr="002C79C3">
        <w:rPr>
          <w:rFonts w:asciiTheme="minorHAnsi" w:hAnsiTheme="minorHAnsi" w:cstheme="minorHAnsi"/>
          <w:sz w:val="22"/>
          <w:szCs w:val="22"/>
        </w:rPr>
        <w:t>=idame)</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p>
    <w:p w:rsidR="00E32494" w:rsidRPr="002C79C3" w:rsidRDefault="00E32494" w:rsidP="00DD5FAC">
      <w:pPr>
        <w:spacing w:before="240"/>
        <w:rPr>
          <w:rFonts w:asciiTheme="minorHAnsi" w:hAnsiTheme="minorHAnsi" w:cstheme="minorHAnsi"/>
          <w:sz w:val="22"/>
          <w:szCs w:val="22"/>
        </w:rPr>
      </w:pPr>
      <w:r w:rsidRPr="002C79C3">
        <w:rPr>
          <w:rFonts w:asciiTheme="minorHAnsi" w:hAnsiTheme="minorHAnsi" w:cstheme="minorHAnsi"/>
          <w:sz w:val="22"/>
          <w:szCs w:val="22"/>
        </w:rPr>
        <w:t xml:space="preserve">Faz 3 (restoratif)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Faz 2 (periodontal cerrahi)</w:t>
      </w:r>
      <w:r w:rsidRPr="002C79C3">
        <w:rPr>
          <w:rFonts w:asciiTheme="minorHAnsi" w:hAnsiTheme="minorHAnsi" w:cstheme="minorHAnsi"/>
          <w:sz w:val="22"/>
          <w:szCs w:val="22"/>
        </w:rPr>
        <w:tab/>
        <w:t>Faz 3 (restoratif)</w:t>
      </w:r>
    </w:p>
    <w:p w:rsidR="00E32494" w:rsidRPr="002C79C3" w:rsidRDefault="00E32494" w:rsidP="00DD5FAC">
      <w:pPr>
        <w:rPr>
          <w:rFonts w:asciiTheme="minorHAnsi" w:hAnsiTheme="minorHAnsi" w:cstheme="minorHAnsi"/>
          <w:sz w:val="22"/>
          <w:szCs w:val="22"/>
        </w:rPr>
      </w:pPr>
    </w:p>
    <w:p w:rsidR="009D548A" w:rsidRPr="002C79C3" w:rsidRDefault="009D548A" w:rsidP="009D548A">
      <w:pPr>
        <w:ind w:left="4248" w:firstLine="708"/>
        <w:rPr>
          <w:rFonts w:asciiTheme="minorHAnsi" w:hAnsiTheme="minorHAnsi" w:cstheme="minorHAnsi"/>
          <w:sz w:val="22"/>
          <w:szCs w:val="22"/>
        </w:rPr>
      </w:pPr>
      <w:r w:rsidRPr="002C79C3">
        <w:rPr>
          <w:rFonts w:asciiTheme="minorHAnsi" w:hAnsiTheme="minorHAnsi" w:cstheme="minorHAnsi"/>
          <w:sz w:val="22"/>
          <w:szCs w:val="22"/>
        </w:rPr>
        <w:t xml:space="preserve">Tedavi planı fazlarının </w:t>
      </w:r>
      <w:r w:rsidRPr="002C79C3">
        <w:rPr>
          <w:rFonts w:asciiTheme="minorHAnsi" w:hAnsiTheme="minorHAnsi" w:cstheme="minorHAnsi"/>
          <w:b/>
          <w:i/>
          <w:sz w:val="22"/>
          <w:szCs w:val="22"/>
        </w:rPr>
        <w:t>doğru</w:t>
      </w:r>
      <w:r w:rsidRPr="002C79C3">
        <w:rPr>
          <w:rFonts w:asciiTheme="minorHAnsi" w:hAnsiTheme="minorHAnsi" w:cstheme="minorHAnsi"/>
          <w:sz w:val="22"/>
          <w:szCs w:val="22"/>
        </w:rPr>
        <w:t xml:space="preserve"> dizilimi</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Faz 4 (</w:t>
      </w:r>
      <w:proofErr w:type="spellStart"/>
      <w:r w:rsidRPr="002C79C3">
        <w:rPr>
          <w:rFonts w:asciiTheme="minorHAnsi" w:hAnsiTheme="minorHAnsi" w:cstheme="minorHAnsi"/>
          <w:sz w:val="22"/>
          <w:szCs w:val="22"/>
        </w:rPr>
        <w:t>maintenance</w:t>
      </w:r>
      <w:proofErr w:type="spellEnd"/>
      <w:r w:rsidRPr="002C79C3">
        <w:rPr>
          <w:rFonts w:asciiTheme="minorHAnsi" w:hAnsiTheme="minorHAnsi" w:cstheme="minorHAnsi"/>
          <w:sz w:val="22"/>
          <w:szCs w:val="22"/>
        </w:rPr>
        <w:t>=idame)</w:t>
      </w:r>
    </w:p>
    <w:p w:rsidR="00E32494" w:rsidRPr="002C79C3" w:rsidRDefault="00E32494" w:rsidP="009D548A">
      <w:pPr>
        <w:ind w:left="3540" w:firstLine="708"/>
        <w:rPr>
          <w:rFonts w:asciiTheme="minorHAnsi" w:hAnsiTheme="minorHAnsi" w:cstheme="minorHAnsi"/>
          <w:sz w:val="22"/>
          <w:szCs w:val="22"/>
        </w:rPr>
      </w:pPr>
    </w:p>
    <w:p w:rsidR="009D548A" w:rsidRPr="002C79C3" w:rsidRDefault="009D548A" w:rsidP="00DD5FAC">
      <w:pPr>
        <w:pStyle w:val="GvdeMetni2"/>
        <w:jc w:val="left"/>
        <w:rPr>
          <w:rFonts w:asciiTheme="minorHAnsi" w:hAnsiTheme="minorHAnsi" w:cstheme="minorHAnsi"/>
          <w:sz w:val="22"/>
          <w:szCs w:val="22"/>
        </w:rPr>
      </w:pPr>
    </w:p>
    <w:p w:rsidR="009B4D59" w:rsidRPr="002C79C3" w:rsidRDefault="00E32494" w:rsidP="00DD5FAC">
      <w:pPr>
        <w:pStyle w:val="GvdeMetni2"/>
        <w:jc w:val="left"/>
        <w:rPr>
          <w:rFonts w:asciiTheme="minorHAnsi" w:hAnsiTheme="minorHAnsi" w:cstheme="minorHAnsi"/>
          <w:sz w:val="22"/>
          <w:szCs w:val="22"/>
        </w:rPr>
      </w:pPr>
      <w:proofErr w:type="gramStart"/>
      <w:r w:rsidRPr="002C79C3">
        <w:rPr>
          <w:rFonts w:asciiTheme="minorHAnsi" w:hAnsiTheme="minorHAnsi" w:cstheme="minorHAnsi"/>
          <w:sz w:val="22"/>
          <w:szCs w:val="22"/>
        </w:rPr>
        <w:t xml:space="preserve">Tedavi planına ilişkin </w:t>
      </w:r>
      <w:r w:rsidRPr="002C79C3">
        <w:rPr>
          <w:rFonts w:asciiTheme="minorHAnsi" w:hAnsiTheme="minorHAnsi" w:cstheme="minorHAnsi"/>
          <w:b/>
          <w:sz w:val="22"/>
          <w:szCs w:val="22"/>
        </w:rPr>
        <w:t>yanlış</w:t>
      </w:r>
      <w:r w:rsidRPr="002C79C3">
        <w:rPr>
          <w:rFonts w:asciiTheme="minorHAnsi" w:hAnsiTheme="minorHAnsi" w:cstheme="minorHAnsi"/>
          <w:sz w:val="22"/>
          <w:szCs w:val="22"/>
        </w:rPr>
        <w:t xml:space="preserve"> şema.</w:t>
      </w:r>
      <w:proofErr w:type="gramEnd"/>
    </w:p>
    <w:p w:rsidR="00C82F5B" w:rsidRPr="002C79C3" w:rsidRDefault="00C82F5B" w:rsidP="00DD5FAC">
      <w:pPr>
        <w:pStyle w:val="GvdeMetni2"/>
        <w:jc w:val="left"/>
        <w:rPr>
          <w:rFonts w:asciiTheme="minorHAnsi" w:hAnsiTheme="minorHAnsi" w:cstheme="minorHAnsi"/>
          <w:sz w:val="22"/>
          <w:szCs w:val="22"/>
        </w:rPr>
      </w:pPr>
    </w:p>
    <w:p w:rsidR="00E32494" w:rsidRPr="002C79C3" w:rsidRDefault="00E32494" w:rsidP="00DD5FAC">
      <w:pPr>
        <w:pStyle w:val="GvdeMetni2"/>
        <w:jc w:val="left"/>
        <w:rPr>
          <w:rFonts w:asciiTheme="minorHAnsi" w:hAnsiTheme="minorHAnsi" w:cstheme="minorHAnsi"/>
          <w:sz w:val="22"/>
          <w:szCs w:val="22"/>
        </w:rPr>
      </w:pPr>
      <w:proofErr w:type="spellStart"/>
      <w:r w:rsidRPr="002C79C3">
        <w:rPr>
          <w:rFonts w:asciiTheme="minorHAnsi" w:hAnsiTheme="minorHAnsi" w:cstheme="minorHAnsi"/>
          <w:sz w:val="22"/>
          <w:szCs w:val="22"/>
        </w:rPr>
        <w:t>Maintenance</w:t>
      </w:r>
      <w:proofErr w:type="spellEnd"/>
      <w:r w:rsidRPr="002C79C3">
        <w:rPr>
          <w:rFonts w:asciiTheme="minorHAnsi" w:hAnsiTheme="minorHAnsi" w:cstheme="minorHAnsi"/>
          <w:sz w:val="22"/>
          <w:szCs w:val="22"/>
        </w:rPr>
        <w:t xml:space="preserve"> fazı Faz 1 tedavinin yeniden</w:t>
      </w:r>
      <w:r w:rsidR="008F5EFC" w:rsidRPr="002C79C3">
        <w:rPr>
          <w:rFonts w:asciiTheme="minorHAnsi" w:hAnsiTheme="minorHAnsi" w:cstheme="minorHAnsi"/>
          <w:sz w:val="22"/>
          <w:szCs w:val="22"/>
        </w:rPr>
        <w:t xml:space="preserve"> </w:t>
      </w:r>
      <w:r w:rsidRPr="002C79C3">
        <w:rPr>
          <w:rFonts w:asciiTheme="minorHAnsi" w:hAnsiTheme="minorHAnsi" w:cstheme="minorHAnsi"/>
          <w:sz w:val="22"/>
          <w:szCs w:val="22"/>
        </w:rPr>
        <w:t>değerlendirilmesinden hemen sonra başlamalıydı.</w:t>
      </w:r>
    </w:p>
    <w:p w:rsidR="007119C9" w:rsidRPr="002C79C3" w:rsidRDefault="007119C9" w:rsidP="00DD5FAC">
      <w:pPr>
        <w:pStyle w:val="GvdeMetni2"/>
        <w:jc w:val="left"/>
        <w:rPr>
          <w:rFonts w:asciiTheme="minorHAnsi" w:hAnsiTheme="minorHAnsi" w:cstheme="minorHAnsi"/>
          <w:sz w:val="22"/>
          <w:szCs w:val="22"/>
        </w:rPr>
      </w:pPr>
    </w:p>
    <w:p w:rsidR="007119C9" w:rsidRPr="002C79C3" w:rsidRDefault="007119C9" w:rsidP="00DD5FAC">
      <w:pPr>
        <w:pStyle w:val="GvdeMetni2"/>
        <w:jc w:val="left"/>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 xml:space="preserve">            </w:t>
      </w:r>
    </w:p>
    <w:p w:rsidR="00E32494"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b/>
          <w:bCs/>
          <w:sz w:val="22"/>
          <w:szCs w:val="22"/>
        </w:rPr>
      </w:pPr>
      <w:r w:rsidRPr="002C79C3">
        <w:rPr>
          <w:rFonts w:asciiTheme="minorHAnsi" w:hAnsiTheme="minorHAnsi" w:cstheme="minorHAnsi"/>
          <w:b/>
          <w:bCs/>
          <w:sz w:val="22"/>
          <w:szCs w:val="22"/>
        </w:rPr>
        <w:lastRenderedPageBreak/>
        <w:t>Hastal</w:t>
      </w:r>
      <w:r w:rsidR="009B4D59" w:rsidRPr="002C79C3">
        <w:rPr>
          <w:rFonts w:asciiTheme="minorHAnsi" w:hAnsiTheme="minorHAnsi" w:cstheme="minorHAnsi"/>
          <w:b/>
          <w:bCs/>
          <w:sz w:val="22"/>
          <w:szCs w:val="22"/>
        </w:rPr>
        <w:t>ık</w:t>
      </w:r>
      <w:r w:rsidRPr="002C79C3">
        <w:rPr>
          <w:rFonts w:asciiTheme="minorHAnsi" w:hAnsiTheme="minorHAnsi" w:cstheme="minorHAnsi"/>
          <w:b/>
          <w:bCs/>
          <w:sz w:val="22"/>
          <w:szCs w:val="22"/>
        </w:rPr>
        <w:t xml:space="preserve"> </w:t>
      </w:r>
      <w:proofErr w:type="spellStart"/>
      <w:r w:rsidRPr="002C79C3">
        <w:rPr>
          <w:rFonts w:asciiTheme="minorHAnsi" w:hAnsiTheme="minorHAnsi" w:cstheme="minorHAnsi"/>
          <w:b/>
          <w:bCs/>
          <w:sz w:val="22"/>
          <w:szCs w:val="22"/>
        </w:rPr>
        <w:t>rekürrensinin</w:t>
      </w:r>
      <w:proofErr w:type="spellEnd"/>
      <w:r w:rsidRPr="002C79C3">
        <w:rPr>
          <w:rFonts w:asciiTheme="minorHAnsi" w:hAnsiTheme="minorHAnsi" w:cstheme="minorHAnsi"/>
          <w:b/>
          <w:bCs/>
          <w:sz w:val="22"/>
          <w:szCs w:val="22"/>
        </w:rPr>
        <w:t xml:space="preserve"> </w:t>
      </w:r>
      <w:r w:rsidR="009B4D59" w:rsidRPr="002C79C3">
        <w:rPr>
          <w:rFonts w:asciiTheme="minorHAnsi" w:hAnsiTheme="minorHAnsi" w:cstheme="minorHAnsi"/>
          <w:b/>
          <w:bCs/>
          <w:sz w:val="22"/>
          <w:szCs w:val="22"/>
        </w:rPr>
        <w:t>belirtileri</w:t>
      </w:r>
      <w:r w:rsidRPr="002C79C3">
        <w:rPr>
          <w:rFonts w:asciiTheme="minorHAnsi" w:hAnsiTheme="minorHAnsi" w:cstheme="minorHAnsi"/>
          <w:b/>
          <w:bCs/>
          <w:sz w:val="22"/>
          <w:szCs w:val="22"/>
        </w:rPr>
        <w:t xml:space="preserve"> ve </w:t>
      </w:r>
      <w:proofErr w:type="spellStart"/>
      <w:r w:rsidRPr="002C79C3">
        <w:rPr>
          <w:rFonts w:asciiTheme="minorHAnsi" w:hAnsiTheme="minorHAnsi" w:cstheme="minorHAnsi"/>
          <w:b/>
          <w:bCs/>
          <w:sz w:val="22"/>
          <w:szCs w:val="22"/>
        </w:rPr>
        <w:t>rekürrensin</w:t>
      </w:r>
      <w:proofErr w:type="spellEnd"/>
      <w:r w:rsidRPr="002C79C3">
        <w:rPr>
          <w:rFonts w:asciiTheme="minorHAnsi" w:hAnsiTheme="minorHAnsi" w:cstheme="minorHAnsi"/>
          <w:b/>
          <w:bCs/>
          <w:sz w:val="22"/>
          <w:szCs w:val="22"/>
        </w:rPr>
        <w:t xml:space="preserve"> sebepleri</w:t>
      </w:r>
    </w:p>
    <w:p w:rsidR="00E32494" w:rsidRPr="002C79C3" w:rsidRDefault="00E32494" w:rsidP="00DD5FAC">
      <w:pPr>
        <w:rPr>
          <w:rFonts w:asciiTheme="minorHAnsi" w:hAnsiTheme="minorHAnsi" w:cstheme="minorHAnsi"/>
          <w:b/>
          <w:bCs/>
          <w:sz w:val="22"/>
          <w:szCs w:val="22"/>
        </w:rPr>
      </w:pPr>
    </w:p>
    <w:p w:rsidR="00E32494" w:rsidRPr="002C79C3" w:rsidRDefault="00C8618F" w:rsidP="00DD5FAC">
      <w:pPr>
        <w:rPr>
          <w:rFonts w:asciiTheme="minorHAnsi" w:hAnsiTheme="minorHAnsi" w:cstheme="minorHAnsi"/>
          <w:sz w:val="22"/>
          <w:szCs w:val="22"/>
        </w:rPr>
      </w:pPr>
      <w:r>
        <w:rPr>
          <w:rFonts w:asciiTheme="minorHAnsi" w:hAnsiTheme="minorHAnsi" w:cstheme="minorHAnsi"/>
          <w:noProof/>
          <w:sz w:val="22"/>
          <w:szCs w:val="22"/>
        </w:rPr>
        <w:pict>
          <v:group id="_x0000_s1057" style="position:absolute;margin-left:-9pt;margin-top:4.2pt;width:7in;height:571.25pt;z-index:251665408" coordorigin="1237,1777" coordsize="10080,10620">
            <v:line id="_x0000_s1058" style="position:absolute" from="1237,1777" to="1237,12397"/>
            <v:line id="_x0000_s1059" style="position:absolute" from="1237,12397" to="11317,12397"/>
            <v:line id="_x0000_s1060" style="position:absolute;flip:y" from="11317,1777" to="11317,12397"/>
            <v:line id="_x0000_s1061" style="position:absolute" from="1237,1777" to="11317,1777"/>
          </v:group>
        </w:pic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b/>
          <w:bCs/>
          <w:sz w:val="22"/>
          <w:szCs w:val="22"/>
          <w:u w:val="single"/>
        </w:rPr>
        <w:t>Semptom</w:t>
      </w:r>
      <w:r w:rsidRPr="002C79C3">
        <w:rPr>
          <w:rFonts w:asciiTheme="minorHAnsi" w:hAnsiTheme="minorHAnsi" w:cstheme="minorHAnsi"/>
          <w:b/>
          <w:bCs/>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C77C59" w:rsidRPr="002C79C3">
        <w:rPr>
          <w:rFonts w:asciiTheme="minorHAnsi" w:hAnsiTheme="minorHAnsi" w:cstheme="minorHAnsi"/>
          <w:b/>
          <w:bCs/>
          <w:sz w:val="22"/>
          <w:szCs w:val="22"/>
        </w:rPr>
        <w:t>Olası</w:t>
      </w:r>
      <w:r w:rsidRPr="002C79C3">
        <w:rPr>
          <w:rFonts w:asciiTheme="minorHAnsi" w:hAnsiTheme="minorHAnsi" w:cstheme="minorHAnsi"/>
          <w:b/>
          <w:bCs/>
          <w:sz w:val="22"/>
          <w:szCs w:val="22"/>
        </w:rPr>
        <w:t xml:space="preserve"> </w:t>
      </w:r>
      <w:r w:rsidR="00C77C59" w:rsidRPr="002C79C3">
        <w:rPr>
          <w:rFonts w:asciiTheme="minorHAnsi" w:hAnsiTheme="minorHAnsi" w:cstheme="minorHAnsi"/>
          <w:b/>
          <w:bCs/>
          <w:sz w:val="22"/>
          <w:szCs w:val="22"/>
        </w:rPr>
        <w:t>Nedenler</w:t>
      </w:r>
    </w:p>
    <w:p w:rsidR="00E32494" w:rsidRPr="002C79C3" w:rsidRDefault="00E32494" w:rsidP="00DD5FAC">
      <w:pPr>
        <w:rPr>
          <w:rFonts w:asciiTheme="minorHAnsi" w:hAnsiTheme="minorHAnsi" w:cstheme="minorHAnsi"/>
          <w:b/>
          <w:bCs/>
          <w:sz w:val="22"/>
          <w:szCs w:val="22"/>
        </w:rPr>
      </w:pPr>
    </w:p>
    <w:p w:rsidR="00E32494" w:rsidRPr="002C79C3" w:rsidRDefault="00C77C59" w:rsidP="00DD5FAC">
      <w:pPr>
        <w:rPr>
          <w:rFonts w:asciiTheme="minorHAnsi" w:hAnsiTheme="minorHAnsi" w:cstheme="minorHAnsi"/>
          <w:sz w:val="22"/>
          <w:szCs w:val="22"/>
        </w:rPr>
      </w:pPr>
      <w:r w:rsidRPr="002C79C3">
        <w:rPr>
          <w:rFonts w:asciiTheme="minorHAnsi" w:hAnsiTheme="minorHAnsi" w:cstheme="minorHAnsi"/>
          <w:b/>
          <w:bCs/>
          <w:sz w:val="22"/>
          <w:szCs w:val="22"/>
        </w:rPr>
        <w:t>M</w:t>
      </w:r>
      <w:r w:rsidR="00E32494" w:rsidRPr="002C79C3">
        <w:rPr>
          <w:rFonts w:asciiTheme="minorHAnsi" w:hAnsiTheme="minorHAnsi" w:cstheme="minorHAnsi"/>
          <w:b/>
          <w:bCs/>
          <w:sz w:val="22"/>
          <w:szCs w:val="22"/>
        </w:rPr>
        <w:t>obilite</w:t>
      </w:r>
      <w:r w:rsidRPr="002C79C3">
        <w:rPr>
          <w:rFonts w:asciiTheme="minorHAnsi" w:hAnsiTheme="minorHAnsi" w:cstheme="minorHAnsi"/>
          <w:b/>
          <w:bCs/>
          <w:sz w:val="22"/>
          <w:szCs w:val="22"/>
        </w:rPr>
        <w:t xml:space="preserve"> artışı</w:t>
      </w:r>
      <w:r w:rsidR="00E32494" w:rsidRPr="002C79C3">
        <w:rPr>
          <w:rFonts w:asciiTheme="minorHAnsi" w:hAnsiTheme="minorHAnsi" w:cstheme="minorHAnsi"/>
          <w:b/>
          <w:bCs/>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Pr="002C79C3">
        <w:rPr>
          <w:rFonts w:asciiTheme="minorHAnsi" w:hAnsiTheme="minorHAnsi" w:cstheme="minorHAnsi"/>
          <w:sz w:val="22"/>
          <w:szCs w:val="22"/>
        </w:rPr>
        <w:t xml:space="preserve">              İltihabın şiddetlenmesi</w:t>
      </w:r>
    </w:p>
    <w:p w:rsidR="00E32494" w:rsidRPr="002C79C3" w:rsidRDefault="00E32494" w:rsidP="00DD5FAC">
      <w:pPr>
        <w:pStyle w:val="Altbilgi"/>
        <w:tabs>
          <w:tab w:val="clear" w:pos="4536"/>
          <w:tab w:val="clear" w:pos="9072"/>
        </w:tabs>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Kötü ağız </w:t>
      </w:r>
      <w:proofErr w:type="gramStart"/>
      <w:r w:rsidRPr="002C79C3">
        <w:rPr>
          <w:rFonts w:asciiTheme="minorHAnsi" w:hAnsiTheme="minorHAnsi" w:cstheme="minorHAnsi"/>
          <w:sz w:val="22"/>
          <w:szCs w:val="22"/>
        </w:rPr>
        <w:t>hijyeni</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Subgingival diştaşı</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993638" w:rsidRPr="002C79C3">
        <w:rPr>
          <w:rFonts w:asciiTheme="minorHAnsi" w:hAnsiTheme="minorHAnsi" w:cstheme="minorHAnsi"/>
          <w:sz w:val="22"/>
          <w:szCs w:val="22"/>
        </w:rPr>
        <w:t>H</w:t>
      </w:r>
      <w:r w:rsidRPr="002C79C3">
        <w:rPr>
          <w:rFonts w:asciiTheme="minorHAnsi" w:hAnsiTheme="minorHAnsi" w:cstheme="minorHAnsi"/>
          <w:sz w:val="22"/>
          <w:szCs w:val="22"/>
        </w:rPr>
        <w:t xml:space="preserve">atalı </w:t>
      </w:r>
      <w:proofErr w:type="gramStart"/>
      <w:r w:rsidRPr="002C79C3">
        <w:rPr>
          <w:rFonts w:asciiTheme="minorHAnsi" w:hAnsiTheme="minorHAnsi" w:cstheme="minorHAnsi"/>
          <w:sz w:val="22"/>
          <w:szCs w:val="22"/>
        </w:rPr>
        <w:t>restorasyonlar</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Kötü planlanmış veya bozu</w:t>
      </w:r>
      <w:r w:rsidR="00993638" w:rsidRPr="002C79C3">
        <w:rPr>
          <w:rFonts w:asciiTheme="minorHAnsi" w:hAnsiTheme="minorHAnsi" w:cstheme="minorHAnsi"/>
          <w:sz w:val="22"/>
          <w:szCs w:val="22"/>
        </w:rPr>
        <w:t>k</w:t>
      </w:r>
      <w:r w:rsidRPr="002C79C3">
        <w:rPr>
          <w:rFonts w:asciiTheme="minorHAnsi" w:hAnsiTheme="minorHAnsi" w:cstheme="minorHAnsi"/>
          <w:sz w:val="22"/>
          <w:szCs w:val="22"/>
        </w:rPr>
        <w:t xml:space="preserve">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Plağa yanıtı değiştiren sistemik hastalıklar</w:t>
      </w:r>
    </w:p>
    <w:p w:rsidR="00C77C59" w:rsidRPr="002C79C3" w:rsidRDefault="00C77C59"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b/>
          <w:bCs/>
          <w:sz w:val="22"/>
          <w:szCs w:val="22"/>
        </w:rPr>
        <w:t>Dişeti çekilmesi</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Diş fırçalamasına bağlı abrazyon</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B1511F" w:rsidRPr="002C79C3">
        <w:rPr>
          <w:rFonts w:asciiTheme="minorHAnsi" w:hAnsiTheme="minorHAnsi" w:cstheme="minorHAnsi"/>
          <w:sz w:val="22"/>
          <w:szCs w:val="22"/>
        </w:rPr>
        <w:t>K</w:t>
      </w:r>
      <w:r w:rsidRPr="002C79C3">
        <w:rPr>
          <w:rFonts w:asciiTheme="minorHAnsi" w:hAnsiTheme="minorHAnsi" w:cstheme="minorHAnsi"/>
          <w:sz w:val="22"/>
          <w:szCs w:val="22"/>
        </w:rPr>
        <w:t xml:space="preserve">eratinize dişeti </w:t>
      </w:r>
      <w:r w:rsidR="00B1511F" w:rsidRPr="002C79C3">
        <w:rPr>
          <w:rFonts w:asciiTheme="minorHAnsi" w:hAnsiTheme="minorHAnsi" w:cstheme="minorHAnsi"/>
          <w:sz w:val="22"/>
          <w:szCs w:val="22"/>
        </w:rPr>
        <w:t>yetersizliği</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9B4D59" w:rsidRPr="002C79C3">
        <w:rPr>
          <w:rFonts w:asciiTheme="minorHAnsi" w:hAnsiTheme="minorHAnsi" w:cstheme="minorHAnsi"/>
          <w:sz w:val="22"/>
          <w:szCs w:val="22"/>
        </w:rPr>
        <w:t>Frenilum</w:t>
      </w:r>
      <w:r w:rsidRPr="002C79C3">
        <w:rPr>
          <w:rFonts w:asciiTheme="minorHAnsi" w:hAnsiTheme="minorHAnsi" w:cstheme="minorHAnsi"/>
          <w:sz w:val="22"/>
          <w:szCs w:val="22"/>
        </w:rPr>
        <w:t xml:space="preserve"> çekmesi</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Ortodontik tedavi</w:t>
      </w:r>
    </w:p>
    <w:p w:rsidR="00C77C59" w:rsidRPr="002C79C3" w:rsidRDefault="00C77C59" w:rsidP="00DD5FAC">
      <w:pPr>
        <w:rPr>
          <w:rFonts w:asciiTheme="minorHAnsi" w:hAnsiTheme="minorHAnsi" w:cstheme="minorHAnsi"/>
          <w:sz w:val="22"/>
          <w:szCs w:val="22"/>
        </w:rPr>
      </w:pPr>
    </w:p>
    <w:p w:rsidR="00C77C59" w:rsidRPr="002C79C3" w:rsidRDefault="00E32494" w:rsidP="00C77C59">
      <w:pPr>
        <w:rPr>
          <w:rFonts w:asciiTheme="minorHAnsi" w:hAnsiTheme="minorHAnsi" w:cstheme="minorHAnsi"/>
          <w:bCs/>
          <w:sz w:val="22"/>
          <w:szCs w:val="22"/>
        </w:rPr>
      </w:pPr>
      <w:r w:rsidRPr="002C79C3">
        <w:rPr>
          <w:rFonts w:asciiTheme="minorHAnsi" w:hAnsiTheme="minorHAnsi" w:cstheme="minorHAnsi"/>
          <w:b/>
          <w:bCs/>
          <w:sz w:val="22"/>
          <w:szCs w:val="22"/>
        </w:rPr>
        <w:t>Cep derinliğinde bir değişme ve</w:t>
      </w:r>
      <w:r w:rsidRPr="002C79C3">
        <w:rPr>
          <w:rFonts w:asciiTheme="minorHAnsi" w:hAnsiTheme="minorHAnsi" w:cstheme="minorHAnsi"/>
          <w:sz w:val="22"/>
          <w:szCs w:val="22"/>
        </w:rPr>
        <w:tab/>
      </w:r>
      <w:r w:rsidR="00C77C59" w:rsidRPr="002C79C3">
        <w:rPr>
          <w:rFonts w:asciiTheme="minorHAnsi" w:hAnsiTheme="minorHAnsi" w:cstheme="minorHAnsi"/>
          <w:sz w:val="22"/>
          <w:szCs w:val="22"/>
        </w:rPr>
        <w:t xml:space="preserve">      </w:t>
      </w:r>
      <w:r w:rsidR="00993638"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Lateral </w:t>
      </w:r>
      <w:proofErr w:type="spellStart"/>
      <w:r w:rsidRPr="002C79C3">
        <w:rPr>
          <w:rFonts w:asciiTheme="minorHAnsi" w:hAnsiTheme="minorHAnsi" w:cstheme="minorHAnsi"/>
          <w:sz w:val="22"/>
          <w:szCs w:val="22"/>
        </w:rPr>
        <w:t>interferenslere</w:t>
      </w:r>
      <w:proofErr w:type="spellEnd"/>
      <w:r w:rsidRPr="002C79C3">
        <w:rPr>
          <w:rFonts w:asciiTheme="minorHAnsi" w:hAnsiTheme="minorHAnsi" w:cstheme="minorHAnsi"/>
          <w:sz w:val="22"/>
          <w:szCs w:val="22"/>
        </w:rPr>
        <w:t xml:space="preserve"> bağlı </w:t>
      </w:r>
      <w:r w:rsidR="00C77C59" w:rsidRPr="002C79C3">
        <w:rPr>
          <w:rFonts w:asciiTheme="minorHAnsi" w:hAnsiTheme="minorHAnsi" w:cstheme="minorHAnsi"/>
          <w:sz w:val="22"/>
          <w:szCs w:val="22"/>
        </w:rPr>
        <w:t xml:space="preserve">oklüzal </w:t>
      </w:r>
      <w:proofErr w:type="gramStart"/>
      <w:r w:rsidR="00C77C59" w:rsidRPr="002C79C3">
        <w:rPr>
          <w:rFonts w:asciiTheme="minorHAnsi" w:hAnsiTheme="minorHAnsi" w:cstheme="minorHAnsi"/>
          <w:sz w:val="22"/>
          <w:szCs w:val="22"/>
        </w:rPr>
        <w:t>travma</w:t>
      </w:r>
      <w:proofErr w:type="gramEnd"/>
      <w:r w:rsidR="00C77C59" w:rsidRPr="002C79C3">
        <w:rPr>
          <w:rFonts w:asciiTheme="minorHAnsi" w:hAnsiTheme="minorHAnsi" w:cstheme="minorHAnsi"/>
          <w:sz w:val="22"/>
          <w:szCs w:val="22"/>
        </w:rPr>
        <w:t xml:space="preserve">                                                                                                                                                                   </w:t>
      </w:r>
      <w:r w:rsidR="00C77C59" w:rsidRPr="002C79C3">
        <w:rPr>
          <w:rFonts w:asciiTheme="minorHAnsi" w:hAnsiTheme="minorHAnsi" w:cstheme="minorHAnsi"/>
          <w:b/>
          <w:bCs/>
          <w:sz w:val="22"/>
          <w:szCs w:val="22"/>
        </w:rPr>
        <w:t xml:space="preserve">radyografik bir değişim </w:t>
      </w:r>
      <w:r w:rsidRPr="002C79C3">
        <w:rPr>
          <w:rFonts w:asciiTheme="minorHAnsi" w:hAnsiTheme="minorHAnsi" w:cstheme="minorHAnsi"/>
          <w:b/>
          <w:bCs/>
          <w:sz w:val="22"/>
          <w:szCs w:val="22"/>
        </w:rPr>
        <w:t>olmaksızın</w:t>
      </w:r>
      <w:r w:rsidRPr="002C79C3">
        <w:rPr>
          <w:rFonts w:asciiTheme="minorHAnsi" w:hAnsiTheme="minorHAnsi" w:cstheme="minorHAnsi"/>
          <w:sz w:val="22"/>
          <w:szCs w:val="22"/>
        </w:rPr>
        <w:t xml:space="preserve"> </w:t>
      </w:r>
      <w:r w:rsidR="002F353D" w:rsidRPr="002C79C3">
        <w:rPr>
          <w:rFonts w:asciiTheme="minorHAnsi" w:hAnsiTheme="minorHAnsi" w:cstheme="minorHAnsi"/>
          <w:b/>
          <w:sz w:val="22"/>
          <w:szCs w:val="22"/>
        </w:rPr>
        <w:t>rekkürens</w:t>
      </w:r>
      <w:r w:rsidRPr="002C79C3">
        <w:rPr>
          <w:rFonts w:asciiTheme="minorHAnsi" w:hAnsiTheme="minorHAnsi" w:cstheme="minorHAnsi"/>
          <w:sz w:val="22"/>
          <w:szCs w:val="22"/>
        </w:rPr>
        <w:t xml:space="preserve"> </w:t>
      </w:r>
      <w:r w:rsidR="00C77C59" w:rsidRPr="002C79C3">
        <w:rPr>
          <w:rFonts w:asciiTheme="minorHAnsi" w:hAnsiTheme="minorHAnsi" w:cstheme="minorHAnsi"/>
          <w:sz w:val="22"/>
          <w:szCs w:val="22"/>
        </w:rPr>
        <w:t xml:space="preserve">                 </w:t>
      </w:r>
      <w:proofErr w:type="spellStart"/>
      <w:r w:rsidR="00C77C59" w:rsidRPr="002C79C3">
        <w:rPr>
          <w:rFonts w:asciiTheme="minorHAnsi" w:hAnsiTheme="minorHAnsi" w:cstheme="minorHAnsi"/>
          <w:bCs/>
          <w:sz w:val="22"/>
          <w:szCs w:val="22"/>
        </w:rPr>
        <w:t>Bruksizm</w:t>
      </w:r>
      <w:proofErr w:type="spellEnd"/>
    </w:p>
    <w:p w:rsidR="00C77C59" w:rsidRPr="002C79C3" w:rsidRDefault="00C77C59" w:rsidP="00C77C59">
      <w:pPr>
        <w:ind w:left="4956"/>
        <w:rPr>
          <w:rFonts w:asciiTheme="minorHAnsi" w:hAnsiTheme="minorHAnsi" w:cstheme="minorHAnsi"/>
          <w:sz w:val="22"/>
          <w:szCs w:val="22"/>
        </w:rPr>
      </w:pPr>
      <w:r w:rsidRPr="002C79C3">
        <w:rPr>
          <w:rFonts w:asciiTheme="minorHAnsi" w:hAnsiTheme="minorHAnsi" w:cstheme="minorHAnsi"/>
          <w:sz w:val="22"/>
          <w:szCs w:val="22"/>
        </w:rPr>
        <w:t>M</w:t>
      </w:r>
      <w:r w:rsidR="00E32494" w:rsidRPr="002C79C3">
        <w:rPr>
          <w:rFonts w:asciiTheme="minorHAnsi" w:hAnsiTheme="minorHAnsi" w:cstheme="minorHAnsi"/>
          <w:sz w:val="22"/>
          <w:szCs w:val="22"/>
        </w:rPr>
        <w:t>obilite</w:t>
      </w:r>
      <w:r w:rsidRPr="002C79C3">
        <w:rPr>
          <w:rFonts w:asciiTheme="minorHAnsi" w:hAnsiTheme="minorHAnsi" w:cstheme="minorHAnsi"/>
          <w:sz w:val="22"/>
          <w:szCs w:val="22"/>
        </w:rPr>
        <w:t xml:space="preserve"> artışı</w:t>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Pr="002C79C3">
        <w:rPr>
          <w:rFonts w:asciiTheme="minorHAnsi" w:hAnsiTheme="minorHAnsi" w:cstheme="minorHAnsi"/>
          <w:sz w:val="22"/>
          <w:szCs w:val="22"/>
        </w:rPr>
        <w:t xml:space="preserve">                  Yüksek </w:t>
      </w:r>
      <w:proofErr w:type="gramStart"/>
      <w:r w:rsidRPr="002C79C3">
        <w:rPr>
          <w:rFonts w:asciiTheme="minorHAnsi" w:hAnsiTheme="minorHAnsi" w:cstheme="minorHAnsi"/>
          <w:sz w:val="22"/>
          <w:szCs w:val="22"/>
        </w:rPr>
        <w:t>restorasyon</w:t>
      </w:r>
      <w:proofErr w:type="gramEnd"/>
    </w:p>
    <w:p w:rsidR="00C77C59" w:rsidRPr="002C79C3" w:rsidRDefault="00C77C59" w:rsidP="00C77C59">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Kötü planlanmış veya aşınmış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C77C59" w:rsidRPr="002C79C3" w:rsidRDefault="00C77C59" w:rsidP="00C77C59">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Kron-kök oranının azalması</w:t>
      </w:r>
    </w:p>
    <w:p w:rsidR="00E32494" w:rsidRPr="002C79C3" w:rsidRDefault="00E32494" w:rsidP="00C77C59">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b/>
          <w:bCs/>
          <w:sz w:val="22"/>
          <w:szCs w:val="22"/>
        </w:rPr>
        <w:t>Radyografik bir değişiklik olmaksızın cep</w:t>
      </w:r>
      <w:r w:rsidRPr="002C79C3">
        <w:rPr>
          <w:rFonts w:asciiTheme="minorHAnsi" w:hAnsiTheme="minorHAnsi" w:cstheme="minorHAnsi"/>
          <w:sz w:val="22"/>
          <w:szCs w:val="22"/>
        </w:rPr>
        <w:tab/>
      </w:r>
      <w:r w:rsidR="00C77C59" w:rsidRPr="002C79C3">
        <w:rPr>
          <w:rFonts w:asciiTheme="minorHAnsi" w:hAnsiTheme="minorHAnsi" w:cstheme="minorHAnsi"/>
          <w:sz w:val="22"/>
          <w:szCs w:val="22"/>
        </w:rPr>
        <w:t xml:space="preserve">              </w:t>
      </w:r>
      <w:r w:rsidR="002F353D" w:rsidRPr="002C79C3">
        <w:rPr>
          <w:rFonts w:asciiTheme="minorHAnsi" w:hAnsiTheme="minorHAnsi" w:cstheme="minorHAnsi"/>
          <w:sz w:val="22"/>
          <w:szCs w:val="22"/>
        </w:rPr>
        <w:t>A</w:t>
      </w:r>
      <w:r w:rsidRPr="002C79C3">
        <w:rPr>
          <w:rFonts w:asciiTheme="minorHAnsi" w:hAnsiTheme="minorHAnsi" w:cstheme="minorHAnsi"/>
          <w:sz w:val="22"/>
          <w:szCs w:val="22"/>
        </w:rPr>
        <w:t xml:space="preserve">ğız </w:t>
      </w:r>
      <w:proofErr w:type="gramStart"/>
      <w:r w:rsidRPr="002C79C3">
        <w:rPr>
          <w:rFonts w:asciiTheme="minorHAnsi" w:hAnsiTheme="minorHAnsi" w:cstheme="minorHAnsi"/>
          <w:sz w:val="22"/>
          <w:szCs w:val="22"/>
        </w:rPr>
        <w:t>hijyeni</w:t>
      </w:r>
      <w:proofErr w:type="gramEnd"/>
      <w:r w:rsidR="002F353D" w:rsidRPr="002C79C3">
        <w:rPr>
          <w:rFonts w:asciiTheme="minorHAnsi" w:hAnsiTheme="minorHAnsi" w:cstheme="minorHAnsi"/>
          <w:sz w:val="22"/>
          <w:szCs w:val="22"/>
        </w:rPr>
        <w:t xml:space="preserve"> yetersiz</w:t>
      </w:r>
    </w:p>
    <w:p w:rsidR="00E32494" w:rsidRPr="002C79C3" w:rsidRDefault="00C86DD0" w:rsidP="00DD5FAC">
      <w:pPr>
        <w:rPr>
          <w:rFonts w:asciiTheme="minorHAnsi" w:hAnsiTheme="minorHAnsi" w:cstheme="minorHAnsi"/>
          <w:sz w:val="22"/>
          <w:szCs w:val="22"/>
        </w:rPr>
      </w:pPr>
      <w:proofErr w:type="gramStart"/>
      <w:r w:rsidRPr="002C79C3">
        <w:rPr>
          <w:rFonts w:asciiTheme="minorHAnsi" w:hAnsiTheme="minorHAnsi" w:cstheme="minorHAnsi"/>
          <w:b/>
          <w:bCs/>
          <w:sz w:val="22"/>
          <w:szCs w:val="22"/>
        </w:rPr>
        <w:t>d</w:t>
      </w:r>
      <w:r w:rsidR="00E32494" w:rsidRPr="002C79C3">
        <w:rPr>
          <w:rFonts w:asciiTheme="minorHAnsi" w:hAnsiTheme="minorHAnsi" w:cstheme="minorHAnsi"/>
          <w:b/>
          <w:bCs/>
          <w:sz w:val="22"/>
          <w:szCs w:val="22"/>
        </w:rPr>
        <w:t>erinliği</w:t>
      </w:r>
      <w:r w:rsidRPr="002C79C3">
        <w:rPr>
          <w:rFonts w:asciiTheme="minorHAnsi" w:hAnsiTheme="minorHAnsi" w:cstheme="minorHAnsi"/>
          <w:b/>
          <w:bCs/>
          <w:sz w:val="22"/>
          <w:szCs w:val="22"/>
        </w:rPr>
        <w:t>nde</w:t>
      </w:r>
      <w:proofErr w:type="gramEnd"/>
      <w:r w:rsidRPr="002C79C3">
        <w:rPr>
          <w:rFonts w:asciiTheme="minorHAnsi" w:hAnsiTheme="minorHAnsi" w:cstheme="minorHAnsi"/>
          <w:b/>
          <w:bCs/>
          <w:sz w:val="22"/>
          <w:szCs w:val="22"/>
        </w:rPr>
        <w:t xml:space="preserve"> artış</w:t>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993638" w:rsidRPr="002C79C3">
        <w:rPr>
          <w:rFonts w:asciiTheme="minorHAnsi" w:hAnsiTheme="minorHAnsi" w:cstheme="minorHAnsi"/>
          <w:sz w:val="22"/>
          <w:szCs w:val="22"/>
        </w:rPr>
        <w:t>Düzensiz veya uzun süreli</w:t>
      </w:r>
      <w:r w:rsidR="00E32494" w:rsidRPr="002C79C3">
        <w:rPr>
          <w:rFonts w:asciiTheme="minorHAnsi" w:hAnsiTheme="minorHAnsi" w:cstheme="minorHAnsi"/>
          <w:sz w:val="22"/>
          <w:szCs w:val="22"/>
        </w:rPr>
        <w:t xml:space="preserve"> </w:t>
      </w:r>
      <w:r w:rsidR="00C11F1A" w:rsidRPr="002C79C3">
        <w:rPr>
          <w:rFonts w:asciiTheme="minorHAnsi" w:hAnsiTheme="minorHAnsi" w:cstheme="minorHAnsi"/>
          <w:sz w:val="22"/>
          <w:szCs w:val="22"/>
        </w:rPr>
        <w:t>periyodik</w:t>
      </w:r>
      <w:r w:rsidR="00E32494" w:rsidRPr="002C79C3">
        <w:rPr>
          <w:rFonts w:asciiTheme="minorHAnsi" w:hAnsiTheme="minorHAnsi" w:cstheme="minorHAnsi"/>
          <w:sz w:val="22"/>
          <w:szCs w:val="22"/>
        </w:rPr>
        <w:t xml:space="preserve"> kontroller</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Subgingival diştaşı</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Uyum</w:t>
      </w:r>
      <w:r w:rsidR="00993638" w:rsidRPr="002C79C3">
        <w:rPr>
          <w:rFonts w:asciiTheme="minorHAnsi" w:hAnsiTheme="minorHAnsi" w:cstheme="minorHAnsi"/>
          <w:sz w:val="22"/>
          <w:szCs w:val="22"/>
        </w:rPr>
        <w:t>suz</w:t>
      </w:r>
      <w:r w:rsidRPr="002C79C3">
        <w:rPr>
          <w:rFonts w:asciiTheme="minorHAnsi" w:hAnsiTheme="minorHAnsi" w:cstheme="minorHAnsi"/>
          <w:sz w:val="22"/>
          <w:szCs w:val="22"/>
        </w:rPr>
        <w:t xml:space="preserve"> parsiyel </w:t>
      </w:r>
      <w:proofErr w:type="gramStart"/>
      <w:r w:rsidR="009B4D59" w:rsidRPr="002C79C3">
        <w:rPr>
          <w:rFonts w:asciiTheme="minorHAnsi" w:hAnsiTheme="minorHAnsi" w:cstheme="minorHAnsi"/>
          <w:sz w:val="22"/>
          <w:szCs w:val="22"/>
        </w:rPr>
        <w:t>protez</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Dişsiz alanda mezi</w:t>
      </w:r>
      <w:r w:rsidR="00C77C59" w:rsidRPr="002C79C3">
        <w:rPr>
          <w:rFonts w:asciiTheme="minorHAnsi" w:hAnsiTheme="minorHAnsi" w:cstheme="minorHAnsi"/>
          <w:sz w:val="22"/>
          <w:szCs w:val="22"/>
        </w:rPr>
        <w:t>y</w:t>
      </w:r>
      <w:r w:rsidRPr="002C79C3">
        <w:rPr>
          <w:rFonts w:asciiTheme="minorHAnsi" w:hAnsiTheme="minorHAnsi" w:cstheme="minorHAnsi"/>
          <w:sz w:val="22"/>
          <w:szCs w:val="22"/>
        </w:rPr>
        <w:t>ale yatma</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Yeni ataçman cerrahisinin başarısızlığı</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Çatlak-kırık dişler</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Dişlerdeki oluklar</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Yeni periodontal hastalık</w:t>
      </w:r>
    </w:p>
    <w:p w:rsidR="00C77C59" w:rsidRPr="002C79C3" w:rsidRDefault="00C77C59" w:rsidP="00DD5FAC">
      <w:pPr>
        <w:rPr>
          <w:rFonts w:asciiTheme="minorHAnsi" w:hAnsiTheme="minorHAnsi" w:cstheme="minorHAnsi"/>
          <w:sz w:val="22"/>
          <w:szCs w:val="22"/>
        </w:rPr>
      </w:pPr>
    </w:p>
    <w:p w:rsidR="00E32494" w:rsidRPr="002C79C3" w:rsidRDefault="00C86DD0" w:rsidP="00DD5FAC">
      <w:pPr>
        <w:rPr>
          <w:rFonts w:asciiTheme="minorHAnsi" w:hAnsiTheme="minorHAnsi" w:cstheme="minorHAnsi"/>
          <w:sz w:val="22"/>
          <w:szCs w:val="22"/>
        </w:rPr>
      </w:pPr>
      <w:r w:rsidRPr="002C79C3">
        <w:rPr>
          <w:rFonts w:asciiTheme="minorHAnsi" w:hAnsiTheme="minorHAnsi" w:cstheme="minorHAnsi"/>
          <w:b/>
          <w:bCs/>
          <w:sz w:val="22"/>
          <w:szCs w:val="22"/>
        </w:rPr>
        <w:t>R</w:t>
      </w:r>
      <w:r w:rsidR="00E32494" w:rsidRPr="002C79C3">
        <w:rPr>
          <w:rFonts w:asciiTheme="minorHAnsi" w:hAnsiTheme="minorHAnsi" w:cstheme="minorHAnsi"/>
          <w:b/>
          <w:bCs/>
          <w:sz w:val="22"/>
          <w:szCs w:val="22"/>
        </w:rPr>
        <w:t>adyografik kemik kaybı</w:t>
      </w:r>
      <w:r w:rsidR="00C77C59" w:rsidRPr="002C79C3">
        <w:rPr>
          <w:rFonts w:asciiTheme="minorHAnsi" w:hAnsiTheme="minorHAnsi" w:cstheme="minorHAnsi"/>
          <w:b/>
          <w:bCs/>
          <w:sz w:val="22"/>
          <w:szCs w:val="22"/>
        </w:rPr>
        <w:t>ndaki artışla</w:t>
      </w:r>
      <w:r w:rsidR="00E32494" w:rsidRPr="002C79C3">
        <w:rPr>
          <w:rFonts w:asciiTheme="minorHAnsi" w:hAnsiTheme="minorHAnsi" w:cstheme="minorHAnsi"/>
          <w:b/>
          <w:bCs/>
          <w:sz w:val="22"/>
          <w:szCs w:val="22"/>
        </w:rPr>
        <w:t xml:space="preserve"> birlikte</w:t>
      </w:r>
      <w:r w:rsidR="00E32494" w:rsidRPr="002C79C3">
        <w:rPr>
          <w:rFonts w:asciiTheme="minorHAnsi" w:hAnsiTheme="minorHAnsi" w:cstheme="minorHAnsi"/>
          <w:b/>
          <w:bCs/>
          <w:sz w:val="22"/>
          <w:szCs w:val="22"/>
        </w:rPr>
        <w:tab/>
      </w:r>
      <w:r w:rsidRPr="002C79C3">
        <w:rPr>
          <w:rFonts w:asciiTheme="minorHAnsi" w:hAnsiTheme="minorHAnsi" w:cstheme="minorHAnsi"/>
          <w:b/>
          <w:bCs/>
          <w:sz w:val="22"/>
          <w:szCs w:val="22"/>
        </w:rPr>
        <w:t xml:space="preserve">              </w:t>
      </w:r>
      <w:r w:rsidR="002F353D" w:rsidRPr="002C79C3">
        <w:rPr>
          <w:rFonts w:asciiTheme="minorHAnsi" w:hAnsiTheme="minorHAnsi" w:cstheme="minorHAnsi"/>
          <w:sz w:val="22"/>
          <w:szCs w:val="22"/>
        </w:rPr>
        <w:t xml:space="preserve">Ağız </w:t>
      </w:r>
      <w:proofErr w:type="gramStart"/>
      <w:r w:rsidR="002F353D" w:rsidRPr="002C79C3">
        <w:rPr>
          <w:rFonts w:asciiTheme="minorHAnsi" w:hAnsiTheme="minorHAnsi" w:cstheme="minorHAnsi"/>
          <w:sz w:val="22"/>
          <w:szCs w:val="22"/>
        </w:rPr>
        <w:t>hijyeni</w:t>
      </w:r>
      <w:proofErr w:type="gramEnd"/>
      <w:r w:rsidR="002F353D" w:rsidRPr="002C79C3">
        <w:rPr>
          <w:rFonts w:asciiTheme="minorHAnsi" w:hAnsiTheme="minorHAnsi" w:cstheme="minorHAnsi"/>
          <w:sz w:val="22"/>
          <w:szCs w:val="22"/>
        </w:rPr>
        <w:t xml:space="preserve"> yetersiz</w:t>
      </w:r>
    </w:p>
    <w:p w:rsidR="00E32494" w:rsidRPr="002C79C3" w:rsidRDefault="00E32494" w:rsidP="00DD5FAC">
      <w:pPr>
        <w:rPr>
          <w:rFonts w:asciiTheme="minorHAnsi" w:hAnsiTheme="minorHAnsi" w:cstheme="minorHAnsi"/>
          <w:sz w:val="22"/>
          <w:szCs w:val="22"/>
        </w:rPr>
      </w:pPr>
      <w:proofErr w:type="gramStart"/>
      <w:r w:rsidRPr="002C79C3">
        <w:rPr>
          <w:rFonts w:asciiTheme="minorHAnsi" w:hAnsiTheme="minorHAnsi" w:cstheme="minorHAnsi"/>
          <w:b/>
          <w:bCs/>
          <w:sz w:val="22"/>
          <w:szCs w:val="22"/>
        </w:rPr>
        <w:t>cep</w:t>
      </w:r>
      <w:proofErr w:type="gramEnd"/>
      <w:r w:rsidRPr="002C79C3">
        <w:rPr>
          <w:rFonts w:asciiTheme="minorHAnsi" w:hAnsiTheme="minorHAnsi" w:cstheme="minorHAnsi"/>
          <w:b/>
          <w:bCs/>
          <w:sz w:val="22"/>
          <w:szCs w:val="22"/>
        </w:rPr>
        <w:t xml:space="preserve"> derinliği</w:t>
      </w:r>
      <w:r w:rsidR="00C77C59" w:rsidRPr="002C79C3">
        <w:rPr>
          <w:rFonts w:asciiTheme="minorHAnsi" w:hAnsiTheme="minorHAnsi" w:cstheme="minorHAnsi"/>
          <w:b/>
          <w:bCs/>
          <w:sz w:val="22"/>
          <w:szCs w:val="22"/>
        </w:rPr>
        <w:t>nin de artması</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Subgingival diştaşı</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2F353D" w:rsidRPr="002C79C3">
        <w:rPr>
          <w:rFonts w:asciiTheme="minorHAnsi" w:hAnsiTheme="minorHAnsi" w:cstheme="minorHAnsi"/>
          <w:sz w:val="22"/>
          <w:szCs w:val="22"/>
        </w:rPr>
        <w:t>P</w:t>
      </w:r>
      <w:r w:rsidR="00C11F1A" w:rsidRPr="002C79C3">
        <w:rPr>
          <w:rFonts w:asciiTheme="minorHAnsi" w:hAnsiTheme="minorHAnsi" w:cstheme="minorHAnsi"/>
          <w:sz w:val="22"/>
          <w:szCs w:val="22"/>
        </w:rPr>
        <w:t>eriyodik</w:t>
      </w:r>
      <w:r w:rsidRPr="002C79C3">
        <w:rPr>
          <w:rFonts w:asciiTheme="minorHAnsi" w:hAnsiTheme="minorHAnsi" w:cstheme="minorHAnsi"/>
          <w:sz w:val="22"/>
          <w:szCs w:val="22"/>
        </w:rPr>
        <w:t xml:space="preserve"> kontroller</w:t>
      </w:r>
      <w:r w:rsidR="002F353D" w:rsidRPr="002C79C3">
        <w:rPr>
          <w:rFonts w:asciiTheme="minorHAnsi" w:hAnsiTheme="minorHAnsi" w:cstheme="minorHAnsi"/>
          <w:sz w:val="22"/>
          <w:szCs w:val="22"/>
        </w:rPr>
        <w:t xml:space="preserve"> yeterince sık değil</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2F353D" w:rsidRPr="002C79C3">
        <w:rPr>
          <w:rFonts w:asciiTheme="minorHAnsi" w:hAnsiTheme="minorHAnsi" w:cstheme="minorHAnsi"/>
          <w:sz w:val="22"/>
          <w:szCs w:val="22"/>
        </w:rPr>
        <w:t>U</w:t>
      </w:r>
      <w:r w:rsidRPr="002C79C3">
        <w:rPr>
          <w:rFonts w:asciiTheme="minorHAnsi" w:hAnsiTheme="minorHAnsi" w:cstheme="minorHAnsi"/>
          <w:sz w:val="22"/>
          <w:szCs w:val="22"/>
        </w:rPr>
        <w:t>yum</w:t>
      </w:r>
      <w:r w:rsidR="002F353D" w:rsidRPr="002C79C3">
        <w:rPr>
          <w:rFonts w:asciiTheme="minorHAnsi" w:hAnsiTheme="minorHAnsi" w:cstheme="minorHAnsi"/>
          <w:sz w:val="22"/>
          <w:szCs w:val="22"/>
        </w:rPr>
        <w:t xml:space="preserve">suz veya </w:t>
      </w:r>
      <w:proofErr w:type="spellStart"/>
      <w:r w:rsidR="002F353D" w:rsidRPr="002C79C3">
        <w:rPr>
          <w:rFonts w:asciiTheme="minorHAnsi" w:hAnsiTheme="minorHAnsi" w:cstheme="minorHAnsi"/>
          <w:sz w:val="22"/>
          <w:szCs w:val="22"/>
        </w:rPr>
        <w:t>yetresiz</w:t>
      </w:r>
      <w:proofErr w:type="spellEnd"/>
      <w:r w:rsidRPr="002C79C3">
        <w:rPr>
          <w:rFonts w:asciiTheme="minorHAnsi" w:hAnsiTheme="minorHAnsi" w:cstheme="minorHAnsi"/>
          <w:sz w:val="22"/>
          <w:szCs w:val="22"/>
        </w:rPr>
        <w:t xml:space="preserve">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2F353D" w:rsidRPr="002C79C3">
        <w:rPr>
          <w:rFonts w:asciiTheme="minorHAnsi" w:hAnsiTheme="minorHAnsi" w:cstheme="minorHAnsi"/>
          <w:sz w:val="22"/>
          <w:szCs w:val="22"/>
        </w:rPr>
        <w:t>D</w:t>
      </w:r>
      <w:r w:rsidRPr="002C79C3">
        <w:rPr>
          <w:rFonts w:asciiTheme="minorHAnsi" w:hAnsiTheme="minorHAnsi" w:cstheme="minorHAnsi"/>
          <w:sz w:val="22"/>
          <w:szCs w:val="22"/>
        </w:rPr>
        <w:t>izayn</w:t>
      </w:r>
      <w:r w:rsidR="002F353D" w:rsidRPr="002C79C3">
        <w:rPr>
          <w:rFonts w:asciiTheme="minorHAnsi" w:hAnsiTheme="minorHAnsi" w:cstheme="minorHAnsi"/>
          <w:sz w:val="22"/>
          <w:szCs w:val="22"/>
        </w:rPr>
        <w:t>ı kötü</w:t>
      </w:r>
      <w:r w:rsidRPr="002C79C3">
        <w:rPr>
          <w:rFonts w:asciiTheme="minorHAnsi" w:hAnsiTheme="minorHAnsi" w:cstheme="minorHAnsi"/>
          <w:sz w:val="22"/>
          <w:szCs w:val="22"/>
        </w:rPr>
        <w:t xml:space="preserve"> edilmiş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E32494" w:rsidRPr="002C79C3" w:rsidRDefault="00E32494" w:rsidP="00DD5FAC">
      <w:pPr>
        <w:ind w:left="4956"/>
        <w:rPr>
          <w:rFonts w:asciiTheme="minorHAnsi" w:hAnsiTheme="minorHAnsi" w:cstheme="minorHAnsi"/>
          <w:sz w:val="22"/>
          <w:szCs w:val="22"/>
        </w:rPr>
      </w:pPr>
      <w:r w:rsidRPr="002C79C3">
        <w:rPr>
          <w:rFonts w:asciiTheme="minorHAnsi" w:hAnsiTheme="minorHAnsi" w:cstheme="minorHAnsi"/>
          <w:sz w:val="22"/>
          <w:szCs w:val="22"/>
        </w:rPr>
        <w:t>Plağa karşı yanıtı değiştiren sistemik hastalıklar</w:t>
      </w:r>
    </w:p>
    <w:p w:rsidR="00E32494" w:rsidRPr="002C79C3" w:rsidRDefault="00E32494" w:rsidP="00DD5FAC">
      <w:pPr>
        <w:ind w:left="4956"/>
        <w:rPr>
          <w:rFonts w:asciiTheme="minorHAnsi" w:hAnsiTheme="minorHAnsi" w:cstheme="minorHAnsi"/>
          <w:sz w:val="22"/>
          <w:szCs w:val="22"/>
        </w:rPr>
      </w:pPr>
      <w:r w:rsidRPr="002C79C3">
        <w:rPr>
          <w:rFonts w:asciiTheme="minorHAnsi" w:hAnsiTheme="minorHAnsi" w:cstheme="minorHAnsi"/>
          <w:sz w:val="22"/>
          <w:szCs w:val="22"/>
        </w:rPr>
        <w:t>Çatlak-kırık dişler</w:t>
      </w:r>
    </w:p>
    <w:p w:rsidR="00E32494" w:rsidRPr="002C79C3" w:rsidRDefault="00E32494" w:rsidP="00DD5FAC">
      <w:pPr>
        <w:ind w:left="4956"/>
        <w:rPr>
          <w:rFonts w:asciiTheme="minorHAnsi" w:hAnsiTheme="minorHAnsi" w:cstheme="minorHAnsi"/>
          <w:sz w:val="22"/>
          <w:szCs w:val="22"/>
        </w:rPr>
      </w:pPr>
      <w:r w:rsidRPr="002C79C3">
        <w:rPr>
          <w:rFonts w:asciiTheme="minorHAnsi" w:hAnsiTheme="minorHAnsi" w:cstheme="minorHAnsi"/>
          <w:sz w:val="22"/>
          <w:szCs w:val="22"/>
        </w:rPr>
        <w:t>Dişlerdeki oluklar</w:t>
      </w:r>
    </w:p>
    <w:p w:rsidR="00E32494" w:rsidRPr="002C79C3" w:rsidRDefault="00E32494" w:rsidP="00DD5FAC">
      <w:pPr>
        <w:ind w:left="4956"/>
        <w:rPr>
          <w:rFonts w:asciiTheme="minorHAnsi" w:hAnsiTheme="minorHAnsi" w:cstheme="minorHAnsi"/>
          <w:sz w:val="22"/>
          <w:szCs w:val="22"/>
        </w:rPr>
      </w:pPr>
      <w:r w:rsidRPr="002C79C3">
        <w:rPr>
          <w:rFonts w:asciiTheme="minorHAnsi" w:hAnsiTheme="minorHAnsi" w:cstheme="minorHAnsi"/>
          <w:sz w:val="22"/>
          <w:szCs w:val="22"/>
        </w:rPr>
        <w:t>Yeni periodontal hastalık</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br w:type="page"/>
      </w:r>
      <w:r w:rsidRPr="002C79C3">
        <w:rPr>
          <w:rFonts w:asciiTheme="minorHAnsi" w:hAnsiTheme="minorHAnsi" w:cstheme="minorHAnsi"/>
          <w:sz w:val="22"/>
          <w:szCs w:val="22"/>
        </w:rPr>
        <w:lastRenderedPageBreak/>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pStyle w:val="Balk2"/>
        <w:rPr>
          <w:rFonts w:asciiTheme="minorHAnsi" w:hAnsiTheme="minorHAnsi" w:cstheme="minorHAnsi"/>
          <w:sz w:val="22"/>
          <w:szCs w:val="22"/>
        </w:rPr>
      </w:pPr>
      <w:r w:rsidRPr="002C79C3">
        <w:rPr>
          <w:rFonts w:asciiTheme="minorHAnsi" w:hAnsiTheme="minorHAnsi" w:cstheme="minorHAnsi"/>
          <w:sz w:val="22"/>
          <w:szCs w:val="22"/>
        </w:rPr>
        <w:t>Destekleyici periodontal tedavideki hastalarda radyografik muayene</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proofErr w:type="gramStart"/>
      <w:r w:rsidRPr="002C79C3">
        <w:rPr>
          <w:rFonts w:asciiTheme="minorHAnsi" w:hAnsiTheme="minorHAnsi" w:cstheme="minorHAnsi"/>
          <w:sz w:val="22"/>
          <w:szCs w:val="22"/>
        </w:rPr>
        <w:t>(</w:t>
      </w:r>
      <w:proofErr w:type="gramEnd"/>
      <w:r w:rsidRPr="002C79C3">
        <w:rPr>
          <w:rFonts w:asciiTheme="minorHAnsi" w:hAnsiTheme="minorHAnsi" w:cstheme="minorHAnsi"/>
          <w:sz w:val="22"/>
          <w:szCs w:val="22"/>
        </w:rPr>
        <w:t>Radyograflar di</w:t>
      </w:r>
      <w:r w:rsidR="009B4D59" w:rsidRPr="002C79C3">
        <w:rPr>
          <w:rFonts w:asciiTheme="minorHAnsi" w:hAnsiTheme="minorHAnsi" w:cstheme="minorHAnsi"/>
          <w:sz w:val="22"/>
          <w:szCs w:val="22"/>
        </w:rPr>
        <w:t>y</w:t>
      </w:r>
      <w:r w:rsidRPr="002C79C3">
        <w:rPr>
          <w:rFonts w:asciiTheme="minorHAnsi" w:hAnsiTheme="minorHAnsi" w:cstheme="minorHAnsi"/>
          <w:sz w:val="22"/>
          <w:szCs w:val="22"/>
        </w:rPr>
        <w:t>agnoz ve tedaviyi etkileyeceği zaman çekilmelidir. Bu tablodaki öneriler kişiye göre değişebilir ve her hastaya uymayabilir</w:t>
      </w:r>
      <w:proofErr w:type="gramStart"/>
      <w:r w:rsidRPr="002C79C3">
        <w:rPr>
          <w:rFonts w:asciiTheme="minorHAnsi" w:hAnsiTheme="minorHAnsi" w:cstheme="minorHAnsi"/>
          <w:sz w:val="22"/>
          <w:szCs w:val="22"/>
        </w:rPr>
        <w:t>)</w:t>
      </w:r>
      <w:proofErr w:type="gramEnd"/>
      <w:r w:rsidRPr="002C79C3">
        <w:rPr>
          <w:rFonts w:asciiTheme="minorHAnsi" w:hAnsiTheme="minorHAnsi" w:cstheme="minorHAnsi"/>
          <w:sz w:val="22"/>
          <w:szCs w:val="22"/>
        </w:rPr>
        <w:t>.</w:t>
      </w:r>
    </w:p>
    <w:p w:rsidR="00E32494" w:rsidRPr="002C79C3" w:rsidRDefault="00E32494" w:rsidP="00DD5FAC">
      <w:pPr>
        <w:rPr>
          <w:rFonts w:asciiTheme="minorHAnsi" w:hAnsiTheme="minorHAnsi" w:cstheme="minorHAnsi"/>
          <w:sz w:val="22"/>
          <w:szCs w:val="22"/>
        </w:rPr>
      </w:pPr>
    </w:p>
    <w:p w:rsidR="00E32494" w:rsidRPr="002C79C3" w:rsidRDefault="00C8618F" w:rsidP="00DD5FAC">
      <w:pPr>
        <w:rPr>
          <w:rFonts w:asciiTheme="minorHAnsi" w:hAnsiTheme="minorHAnsi" w:cstheme="minorHAnsi"/>
          <w:sz w:val="22"/>
          <w:szCs w:val="22"/>
        </w:rPr>
      </w:pPr>
      <w:r>
        <w:rPr>
          <w:rFonts w:asciiTheme="minorHAnsi" w:hAnsiTheme="minorHAnsi" w:cstheme="minorHAnsi"/>
          <w:noProof/>
          <w:sz w:val="22"/>
          <w:szCs w:val="22"/>
        </w:rPr>
        <w:pict>
          <v:group id="_x0000_s1052" style="position:absolute;margin-left:-18pt;margin-top:5.45pt;width:495pt;height:370.9pt;z-index:251664384" coordorigin="1417,8977" coordsize="9540,6480">
            <v:line id="_x0000_s1053" style="position:absolute" from="1417,15457" to="10957,15457"/>
            <v:line id="_x0000_s1054" style="position:absolute;flip:y" from="1417,8977" to="1417,15457"/>
            <v:line id="_x0000_s1055" style="position:absolute" from="1417,8977" to="10957,8977"/>
            <v:line id="_x0000_s1056" style="position:absolute" from="10957,8977" to="10957,15457"/>
          </v:group>
        </w:pic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b/>
          <w:bCs/>
          <w:sz w:val="22"/>
          <w:szCs w:val="22"/>
        </w:rPr>
        <w:t>Hastanın durumu</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b/>
          <w:bCs/>
          <w:sz w:val="22"/>
          <w:szCs w:val="22"/>
        </w:rPr>
        <w:t>Muayenenin tipi</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Klinik olarak çürük bulunan veya</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Posterior bite-</w:t>
      </w:r>
      <w:proofErr w:type="spellStart"/>
      <w:r w:rsidRPr="002C79C3">
        <w:rPr>
          <w:rFonts w:asciiTheme="minorHAnsi" w:hAnsiTheme="minorHAnsi" w:cstheme="minorHAnsi"/>
          <w:sz w:val="22"/>
          <w:szCs w:val="22"/>
        </w:rPr>
        <w:t>wing</w:t>
      </w:r>
      <w:proofErr w:type="spellEnd"/>
      <w:r w:rsidRPr="002C79C3">
        <w:rPr>
          <w:rFonts w:asciiTheme="minorHAnsi" w:hAnsiTheme="minorHAnsi" w:cstheme="minorHAnsi"/>
          <w:sz w:val="22"/>
          <w:szCs w:val="22"/>
        </w:rPr>
        <w:t xml:space="preserve"> (12-18 aylık aralar ile)</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Çürük için yüksek riskli hastalar</w:t>
      </w:r>
    </w:p>
    <w:p w:rsidR="00375BE4" w:rsidRPr="002C79C3" w:rsidRDefault="00375BE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Klinik olarak çürük bulunmayan veya</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 xml:space="preserve">             </w:t>
      </w:r>
      <w:r w:rsidRPr="002C79C3">
        <w:rPr>
          <w:rFonts w:asciiTheme="minorHAnsi" w:hAnsiTheme="minorHAnsi" w:cstheme="minorHAnsi"/>
          <w:sz w:val="22"/>
          <w:szCs w:val="22"/>
        </w:rPr>
        <w:t>Posterior bite-</w:t>
      </w:r>
      <w:proofErr w:type="spellStart"/>
      <w:r w:rsidRPr="002C79C3">
        <w:rPr>
          <w:rFonts w:asciiTheme="minorHAnsi" w:hAnsiTheme="minorHAnsi" w:cstheme="minorHAnsi"/>
          <w:sz w:val="22"/>
          <w:szCs w:val="22"/>
        </w:rPr>
        <w:t>wing</w:t>
      </w:r>
      <w:proofErr w:type="spellEnd"/>
      <w:r w:rsidRPr="002C79C3">
        <w:rPr>
          <w:rFonts w:asciiTheme="minorHAnsi" w:hAnsiTheme="minorHAnsi" w:cstheme="minorHAnsi"/>
          <w:sz w:val="22"/>
          <w:szCs w:val="22"/>
        </w:rPr>
        <w:t xml:space="preserve"> (24-36 aylık aralar ile)</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Çürük için yüksek riskli olmayan hastalar</w:t>
      </w:r>
    </w:p>
    <w:p w:rsidR="00375BE4" w:rsidRPr="002C79C3" w:rsidRDefault="00375BE4" w:rsidP="00375BE4">
      <w:pPr>
        <w:rPr>
          <w:rFonts w:asciiTheme="minorHAnsi" w:hAnsiTheme="minorHAnsi" w:cstheme="minorHAnsi"/>
          <w:sz w:val="22"/>
          <w:szCs w:val="22"/>
        </w:rPr>
      </w:pPr>
    </w:p>
    <w:p w:rsidR="00E32494" w:rsidRPr="002C79C3" w:rsidRDefault="009B4D59" w:rsidP="00375BE4">
      <w:pPr>
        <w:rPr>
          <w:rFonts w:asciiTheme="minorHAnsi" w:hAnsiTheme="minorHAnsi" w:cstheme="minorHAnsi"/>
          <w:sz w:val="22"/>
          <w:szCs w:val="22"/>
        </w:rPr>
      </w:pPr>
      <w:r w:rsidRPr="002C79C3">
        <w:rPr>
          <w:rFonts w:asciiTheme="minorHAnsi" w:hAnsiTheme="minorHAnsi" w:cstheme="minorHAnsi"/>
          <w:sz w:val="22"/>
          <w:szCs w:val="22"/>
        </w:rPr>
        <w:t>Periodontal hastalıklı iyi kontrol altında</w:t>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375BE4" w:rsidRPr="002C79C3">
        <w:rPr>
          <w:rFonts w:asciiTheme="minorHAnsi" w:hAnsiTheme="minorHAnsi" w:cstheme="minorHAnsi"/>
          <w:sz w:val="22"/>
          <w:szCs w:val="22"/>
        </w:rPr>
        <w:t xml:space="preserve"> </w:t>
      </w:r>
      <w:r w:rsidR="00375BE4" w:rsidRPr="002C79C3">
        <w:rPr>
          <w:rFonts w:asciiTheme="minorHAnsi" w:hAnsiTheme="minorHAnsi" w:cstheme="minorHAnsi"/>
          <w:sz w:val="22"/>
          <w:szCs w:val="22"/>
        </w:rPr>
        <w:tab/>
      </w:r>
      <w:r w:rsidR="00E32494" w:rsidRPr="002C79C3">
        <w:rPr>
          <w:rFonts w:asciiTheme="minorHAnsi" w:hAnsiTheme="minorHAnsi" w:cstheme="minorHAnsi"/>
          <w:sz w:val="22"/>
          <w:szCs w:val="22"/>
        </w:rPr>
        <w:t xml:space="preserve">Problemli alanlardan </w:t>
      </w:r>
      <w:r w:rsidR="00375BE4" w:rsidRPr="002C79C3">
        <w:rPr>
          <w:rFonts w:asciiTheme="minorHAnsi" w:hAnsiTheme="minorHAnsi" w:cstheme="minorHAnsi"/>
          <w:sz w:val="22"/>
          <w:szCs w:val="22"/>
        </w:rPr>
        <w:t>periapikal ve/veya</w:t>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           olmayan hastalar </w:t>
      </w:r>
      <w:r w:rsidRPr="002C79C3">
        <w:rPr>
          <w:rFonts w:asciiTheme="minorHAnsi" w:hAnsiTheme="minorHAnsi" w:cstheme="minorHAnsi"/>
          <w:sz w:val="22"/>
          <w:szCs w:val="22"/>
        </w:rPr>
        <w:tab/>
      </w:r>
      <w:r w:rsidRPr="002C79C3">
        <w:rPr>
          <w:rFonts w:asciiTheme="minorHAnsi" w:hAnsiTheme="minorHAnsi" w:cstheme="minorHAnsi"/>
          <w:sz w:val="22"/>
          <w:szCs w:val="22"/>
        </w:rPr>
        <w:tab/>
      </w:r>
      <w:proofErr w:type="spellStart"/>
      <w:r w:rsidR="00375BE4" w:rsidRPr="002C79C3">
        <w:rPr>
          <w:rFonts w:asciiTheme="minorHAnsi" w:hAnsiTheme="minorHAnsi" w:cstheme="minorHAnsi"/>
          <w:sz w:val="22"/>
          <w:szCs w:val="22"/>
        </w:rPr>
        <w:t>bitewingler</w:t>
      </w:r>
      <w:proofErr w:type="spellEnd"/>
      <w:r w:rsidR="00375BE4" w:rsidRPr="002C79C3">
        <w:rPr>
          <w:rFonts w:asciiTheme="minorHAnsi" w:hAnsiTheme="minorHAnsi" w:cstheme="minorHAnsi"/>
          <w:sz w:val="22"/>
          <w:szCs w:val="22"/>
        </w:rPr>
        <w:t xml:space="preserve"> (her 12 –24 ayda), </w:t>
      </w:r>
      <w:proofErr w:type="spellStart"/>
      <w:r w:rsidR="00375BE4" w:rsidRPr="002C79C3">
        <w:rPr>
          <w:rFonts w:asciiTheme="minorHAnsi" w:hAnsiTheme="minorHAnsi" w:cstheme="minorHAnsi"/>
          <w:sz w:val="22"/>
          <w:szCs w:val="22"/>
        </w:rPr>
        <w:t>full-mouth</w:t>
      </w:r>
      <w:proofErr w:type="spellEnd"/>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00375BE4" w:rsidRPr="002C79C3">
        <w:rPr>
          <w:rFonts w:asciiTheme="minorHAnsi" w:hAnsiTheme="minorHAnsi" w:cstheme="minorHAnsi"/>
          <w:sz w:val="22"/>
          <w:szCs w:val="22"/>
        </w:rPr>
        <w:t>filmler (her 3-5 yılda)</w:t>
      </w:r>
      <w:r w:rsidR="00E32494" w:rsidRPr="002C79C3">
        <w:rPr>
          <w:rFonts w:asciiTheme="minorHAnsi" w:hAnsiTheme="minorHAnsi" w:cstheme="minorHAnsi"/>
          <w:sz w:val="22"/>
          <w:szCs w:val="22"/>
        </w:rPr>
        <w:tab/>
      </w:r>
      <w:r w:rsidR="00375BE4" w:rsidRPr="002C79C3">
        <w:rPr>
          <w:rFonts w:asciiTheme="minorHAnsi" w:hAnsiTheme="minorHAnsi" w:cstheme="minorHAnsi"/>
          <w:sz w:val="22"/>
          <w:szCs w:val="22"/>
        </w:rPr>
        <w:tab/>
      </w:r>
      <w:r w:rsidR="00375BE4" w:rsidRPr="002C79C3">
        <w:rPr>
          <w:rFonts w:asciiTheme="minorHAnsi" w:hAnsiTheme="minorHAnsi" w:cstheme="minorHAnsi"/>
          <w:sz w:val="22"/>
          <w:szCs w:val="22"/>
        </w:rPr>
        <w:tab/>
      </w:r>
      <w:r w:rsidR="00375BE4" w:rsidRPr="002C79C3">
        <w:rPr>
          <w:rFonts w:asciiTheme="minorHAnsi" w:hAnsiTheme="minorHAnsi" w:cstheme="minorHAnsi"/>
          <w:sz w:val="22"/>
          <w:szCs w:val="22"/>
        </w:rPr>
        <w:tab/>
      </w:r>
      <w:r w:rsidR="00375BE4" w:rsidRPr="002C79C3">
        <w:rPr>
          <w:rFonts w:asciiTheme="minorHAnsi" w:hAnsiTheme="minorHAnsi" w:cstheme="minorHAnsi"/>
          <w:sz w:val="22"/>
          <w:szCs w:val="22"/>
        </w:rPr>
        <w:tab/>
      </w:r>
    </w:p>
    <w:p w:rsidR="00E32494" w:rsidRPr="002C79C3" w:rsidRDefault="00E32494" w:rsidP="00DD5FAC">
      <w:pPr>
        <w:ind w:left="60"/>
        <w:rPr>
          <w:rFonts w:asciiTheme="minorHAnsi" w:hAnsiTheme="minorHAnsi" w:cstheme="minorHAnsi"/>
          <w:sz w:val="22"/>
          <w:szCs w:val="22"/>
        </w:rPr>
      </w:pPr>
      <w:r w:rsidRPr="002C79C3">
        <w:rPr>
          <w:rFonts w:asciiTheme="minorHAnsi" w:hAnsiTheme="minorHAnsi" w:cstheme="minorHAnsi"/>
          <w:sz w:val="22"/>
          <w:szCs w:val="22"/>
        </w:rPr>
        <w:t xml:space="preserve">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ind w:left="60"/>
        <w:rPr>
          <w:rFonts w:asciiTheme="minorHAnsi" w:hAnsiTheme="minorHAnsi" w:cstheme="minorHAnsi"/>
          <w:sz w:val="22"/>
          <w:szCs w:val="22"/>
        </w:rPr>
      </w:pPr>
      <w:r w:rsidRPr="002C79C3">
        <w:rPr>
          <w:rFonts w:asciiTheme="minorHAnsi" w:hAnsiTheme="minorHAnsi" w:cstheme="minorHAnsi"/>
          <w:sz w:val="22"/>
          <w:szCs w:val="22"/>
        </w:rPr>
        <w:t>Periodontal tedavi öyküsü bulunan hastalar</w:t>
      </w:r>
      <w:r w:rsidRPr="002C79C3">
        <w:rPr>
          <w:rFonts w:asciiTheme="minorHAnsi" w:hAnsiTheme="minorHAnsi" w:cstheme="minorHAnsi"/>
          <w:sz w:val="22"/>
          <w:szCs w:val="22"/>
        </w:rPr>
        <w:tab/>
      </w:r>
      <w:r w:rsidRPr="002C79C3">
        <w:rPr>
          <w:rFonts w:asciiTheme="minorHAnsi" w:hAnsiTheme="minorHAnsi" w:cstheme="minorHAnsi"/>
          <w:sz w:val="22"/>
          <w:szCs w:val="22"/>
        </w:rPr>
        <w:tab/>
      </w:r>
      <w:proofErr w:type="spellStart"/>
      <w:r w:rsidRPr="002C79C3">
        <w:rPr>
          <w:rFonts w:asciiTheme="minorHAnsi" w:hAnsiTheme="minorHAnsi" w:cstheme="minorHAnsi"/>
          <w:sz w:val="22"/>
          <w:szCs w:val="22"/>
        </w:rPr>
        <w:t>Bitewing</w:t>
      </w:r>
      <w:proofErr w:type="spellEnd"/>
      <w:r w:rsidRPr="002C79C3">
        <w:rPr>
          <w:rFonts w:asciiTheme="minorHAnsi" w:hAnsiTheme="minorHAnsi" w:cstheme="minorHAnsi"/>
          <w:sz w:val="22"/>
          <w:szCs w:val="22"/>
        </w:rPr>
        <w:t xml:space="preserve"> (her 24-36 ay),</w:t>
      </w:r>
      <w:proofErr w:type="spellStart"/>
      <w:r w:rsidRPr="002C79C3">
        <w:rPr>
          <w:rFonts w:asciiTheme="minorHAnsi" w:hAnsiTheme="minorHAnsi" w:cstheme="minorHAnsi"/>
          <w:sz w:val="22"/>
          <w:szCs w:val="22"/>
        </w:rPr>
        <w:t>full-mouth</w:t>
      </w:r>
      <w:proofErr w:type="spellEnd"/>
      <w:r w:rsidRPr="002C79C3">
        <w:rPr>
          <w:rFonts w:asciiTheme="minorHAnsi" w:hAnsiTheme="minorHAnsi" w:cstheme="minorHAnsi"/>
          <w:sz w:val="22"/>
          <w:szCs w:val="22"/>
        </w:rPr>
        <w:t xml:space="preserve"> filmler</w:t>
      </w:r>
    </w:p>
    <w:p w:rsidR="00E32494" w:rsidRPr="002C79C3" w:rsidRDefault="00E32494" w:rsidP="00DD5FAC">
      <w:pPr>
        <w:ind w:left="60"/>
        <w:rPr>
          <w:rFonts w:asciiTheme="minorHAnsi" w:hAnsiTheme="minorHAnsi" w:cstheme="minorHAnsi"/>
          <w:sz w:val="22"/>
          <w:szCs w:val="22"/>
        </w:rPr>
      </w:pPr>
      <w:r w:rsidRPr="002C79C3">
        <w:rPr>
          <w:rFonts w:asciiTheme="minorHAnsi" w:hAnsiTheme="minorHAnsi" w:cstheme="minorHAnsi"/>
          <w:sz w:val="22"/>
          <w:szCs w:val="22"/>
        </w:rPr>
        <w:t>(iyi kontrol altında olan)</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her 5 yılda bir.</w:t>
      </w:r>
    </w:p>
    <w:p w:rsidR="00375BE4" w:rsidRPr="002C79C3" w:rsidRDefault="00375BE4" w:rsidP="00DD5FAC">
      <w:pPr>
        <w:ind w:left="4950" w:hanging="4890"/>
        <w:rPr>
          <w:rFonts w:asciiTheme="minorHAnsi" w:hAnsiTheme="minorHAnsi" w:cstheme="minorHAnsi"/>
          <w:sz w:val="22"/>
          <w:szCs w:val="22"/>
        </w:rPr>
      </w:pPr>
    </w:p>
    <w:p w:rsidR="00E32494" w:rsidRPr="002C79C3" w:rsidRDefault="00E32494" w:rsidP="00DD5FAC">
      <w:pPr>
        <w:ind w:left="4950" w:hanging="4890"/>
        <w:rPr>
          <w:rFonts w:asciiTheme="minorHAnsi" w:hAnsiTheme="minorHAnsi" w:cstheme="minorHAnsi"/>
          <w:sz w:val="22"/>
          <w:szCs w:val="22"/>
        </w:rPr>
      </w:pPr>
      <w:r w:rsidRPr="002C79C3">
        <w:rPr>
          <w:rFonts w:asciiTheme="minorHAnsi" w:hAnsiTheme="minorHAnsi" w:cstheme="minorHAnsi"/>
          <w:sz w:val="22"/>
          <w:szCs w:val="22"/>
        </w:rPr>
        <w:t xml:space="preserve">Kök formunda dental implant taşıyan hastalar </w:t>
      </w:r>
      <w:r w:rsidRPr="002C79C3">
        <w:rPr>
          <w:rFonts w:asciiTheme="minorHAnsi" w:hAnsiTheme="minorHAnsi" w:cstheme="minorHAnsi"/>
          <w:sz w:val="22"/>
          <w:szCs w:val="22"/>
        </w:rPr>
        <w:tab/>
        <w:t>Periapikal veya vertikal bite-</w:t>
      </w:r>
      <w:proofErr w:type="spellStart"/>
      <w:r w:rsidRPr="002C79C3">
        <w:rPr>
          <w:rFonts w:asciiTheme="minorHAnsi" w:hAnsiTheme="minorHAnsi" w:cstheme="minorHAnsi"/>
          <w:sz w:val="22"/>
          <w:szCs w:val="22"/>
        </w:rPr>
        <w:t>wingler</w:t>
      </w:r>
      <w:proofErr w:type="spellEnd"/>
      <w:r w:rsidRPr="002C79C3">
        <w:rPr>
          <w:rFonts w:asciiTheme="minorHAnsi" w:hAnsiTheme="minorHAnsi" w:cstheme="minorHAnsi"/>
          <w:sz w:val="22"/>
          <w:szCs w:val="22"/>
        </w:rPr>
        <w:t xml:space="preserve"> (6, 12 ve 36 aylarda –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lerden</w:t>
      </w:r>
      <w:proofErr w:type="gramEnd"/>
      <w:r w:rsidRPr="002C79C3">
        <w:rPr>
          <w:rFonts w:asciiTheme="minorHAnsi" w:hAnsiTheme="minorHAnsi" w:cstheme="minorHAnsi"/>
          <w:sz w:val="22"/>
          <w:szCs w:val="22"/>
        </w:rPr>
        <w:t xml:space="preserve"> sonra) daha sonra ise klinik problem yoksa her 36 ayda bir.</w:t>
      </w:r>
    </w:p>
    <w:p w:rsidR="00375BE4" w:rsidRPr="002C79C3" w:rsidRDefault="00375BE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Bize gönderilen periodontal hastalar veya</w:t>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Eğer hasta beraberinde </w:t>
      </w:r>
      <w:proofErr w:type="spellStart"/>
      <w:r w:rsidRPr="002C79C3">
        <w:rPr>
          <w:rFonts w:asciiTheme="minorHAnsi" w:hAnsiTheme="minorHAnsi" w:cstheme="minorHAnsi"/>
          <w:sz w:val="22"/>
          <w:szCs w:val="22"/>
        </w:rPr>
        <w:t>full-mouth</w:t>
      </w:r>
      <w:proofErr w:type="spellEnd"/>
      <w:r w:rsidRPr="002C79C3">
        <w:rPr>
          <w:rFonts w:asciiTheme="minorHAnsi" w:hAnsiTheme="minorHAnsi" w:cstheme="minorHAnsi"/>
          <w:sz w:val="22"/>
          <w:szCs w:val="22"/>
        </w:rPr>
        <w:t xml:space="preserve"> </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 xml:space="preserve">implant idamesindeki hastalar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9B4D59"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filmlerini getirmemişlerse çekmemiz </w:t>
      </w:r>
    </w:p>
    <w:p w:rsidR="00E32494" w:rsidRPr="002C79C3" w:rsidRDefault="00E32494" w:rsidP="00DD5FAC">
      <w:pPr>
        <w:ind w:left="4956"/>
        <w:rPr>
          <w:rFonts w:asciiTheme="minorHAnsi" w:hAnsiTheme="minorHAnsi" w:cstheme="minorHAnsi"/>
          <w:sz w:val="22"/>
          <w:szCs w:val="22"/>
        </w:rPr>
      </w:pPr>
      <w:proofErr w:type="gramStart"/>
      <w:r w:rsidRPr="002C79C3">
        <w:rPr>
          <w:rFonts w:asciiTheme="minorHAnsi" w:hAnsiTheme="minorHAnsi" w:cstheme="minorHAnsi"/>
          <w:sz w:val="22"/>
          <w:szCs w:val="22"/>
        </w:rPr>
        <w:t>gerekir</w:t>
      </w:r>
      <w:proofErr w:type="gramEnd"/>
      <w:r w:rsidRPr="002C79C3">
        <w:rPr>
          <w:rFonts w:asciiTheme="minorHAnsi" w:hAnsiTheme="minorHAnsi" w:cstheme="minorHAnsi"/>
          <w:sz w:val="22"/>
          <w:szCs w:val="22"/>
        </w:rPr>
        <w:t xml:space="preserve">, eğer son 24 ay içinde çekilmiş </w:t>
      </w:r>
      <w:proofErr w:type="spellStart"/>
      <w:r w:rsidRPr="002C79C3">
        <w:rPr>
          <w:rFonts w:asciiTheme="minorHAnsi" w:hAnsiTheme="minorHAnsi" w:cstheme="minorHAnsi"/>
          <w:sz w:val="22"/>
          <w:szCs w:val="22"/>
        </w:rPr>
        <w:t>full-mouth</w:t>
      </w:r>
      <w:proofErr w:type="spellEnd"/>
      <w:r w:rsidRPr="002C79C3">
        <w:rPr>
          <w:rFonts w:asciiTheme="minorHAnsi" w:hAnsiTheme="minorHAnsi" w:cstheme="minorHAnsi"/>
          <w:sz w:val="22"/>
          <w:szCs w:val="22"/>
        </w:rPr>
        <w:t xml:space="preserve"> filmler varsa sadece implant                </w:t>
      </w:r>
    </w:p>
    <w:p w:rsidR="00E32494" w:rsidRPr="002C79C3" w:rsidRDefault="00E32494" w:rsidP="00DD5FAC">
      <w:pPr>
        <w:ind w:left="4956"/>
        <w:rPr>
          <w:rFonts w:asciiTheme="minorHAnsi" w:hAnsiTheme="minorHAnsi" w:cstheme="minorHAnsi"/>
          <w:sz w:val="22"/>
          <w:szCs w:val="22"/>
        </w:rPr>
      </w:pPr>
      <w:proofErr w:type="gramStart"/>
      <w:r w:rsidRPr="002C79C3">
        <w:rPr>
          <w:rFonts w:asciiTheme="minorHAnsi" w:hAnsiTheme="minorHAnsi" w:cstheme="minorHAnsi"/>
          <w:sz w:val="22"/>
          <w:szCs w:val="22"/>
        </w:rPr>
        <w:t>bölgelerinin</w:t>
      </w:r>
      <w:proofErr w:type="gramEnd"/>
      <w:r w:rsidRPr="002C79C3">
        <w:rPr>
          <w:rFonts w:asciiTheme="minorHAnsi" w:hAnsiTheme="minorHAnsi" w:cstheme="minorHAnsi"/>
          <w:sz w:val="22"/>
          <w:szCs w:val="22"/>
        </w:rPr>
        <w:t xml:space="preserve"> veya problemli alanların filmlerini çekmemiz gerekir.</w:t>
      </w:r>
    </w:p>
    <w:p w:rsidR="00E32494" w:rsidRDefault="00E32494" w:rsidP="00DD5FAC">
      <w:pPr>
        <w:ind w:left="4956"/>
        <w:rPr>
          <w:rFonts w:asciiTheme="minorHAnsi" w:hAnsiTheme="minorHAnsi" w:cstheme="minorHAnsi"/>
          <w:sz w:val="22"/>
          <w:szCs w:val="22"/>
        </w:rPr>
      </w:pPr>
    </w:p>
    <w:p w:rsidR="000B7056" w:rsidRPr="002C79C3" w:rsidRDefault="000B7056" w:rsidP="00DD5FAC">
      <w:pPr>
        <w:ind w:left="4956"/>
        <w:rPr>
          <w:rFonts w:asciiTheme="minorHAnsi" w:hAnsiTheme="minorHAnsi" w:cstheme="minorHAnsi"/>
          <w:sz w:val="22"/>
          <w:szCs w:val="22"/>
        </w:rPr>
      </w:pPr>
    </w:p>
    <w:p w:rsidR="00E32494" w:rsidRPr="002C79C3" w:rsidRDefault="00E32494" w:rsidP="00DD5FAC">
      <w:pPr>
        <w:ind w:left="4956"/>
        <w:rPr>
          <w:rFonts w:asciiTheme="minorHAnsi" w:hAnsiTheme="minorHAnsi" w:cstheme="minorHAnsi"/>
          <w:sz w:val="22"/>
          <w:szCs w:val="22"/>
        </w:rPr>
      </w:pPr>
    </w:p>
    <w:p w:rsidR="00E32494" w:rsidRPr="002C79C3" w:rsidRDefault="00E32494" w:rsidP="00DD5FAC">
      <w:pPr>
        <w:ind w:left="4956"/>
        <w:rPr>
          <w:rFonts w:asciiTheme="minorHAnsi" w:hAnsiTheme="minorHAnsi" w:cstheme="minorHAnsi"/>
          <w:sz w:val="22"/>
          <w:szCs w:val="22"/>
        </w:rPr>
      </w:pPr>
    </w:p>
    <w:p w:rsidR="00E32494" w:rsidRPr="002C79C3" w:rsidRDefault="00E32494" w:rsidP="00DD5FAC">
      <w:pPr>
        <w:ind w:left="4956"/>
        <w:rPr>
          <w:rFonts w:asciiTheme="minorHAnsi" w:hAnsiTheme="minorHAnsi" w:cstheme="minorHAnsi"/>
          <w:sz w:val="22"/>
          <w:szCs w:val="22"/>
        </w:rPr>
      </w:pPr>
    </w:p>
    <w:p w:rsidR="00E61D37" w:rsidRDefault="00E61D37" w:rsidP="00E61D37">
      <w:r w:rsidRPr="00E61D37">
        <w:rPr>
          <w:rFonts w:asciiTheme="minorHAnsi" w:hAnsiTheme="minorHAnsi" w:cstheme="minorHAnsi"/>
          <w:noProof/>
          <w:color w:val="FFFFFF" w:themeColor="background1"/>
          <w:sz w:val="22"/>
          <w:szCs w:val="22"/>
        </w:rPr>
        <w:drawing>
          <wp:anchor distT="0" distB="0" distL="114300" distR="114300" simplePos="0" relativeHeight="251674624" behindDoc="0" locked="0" layoutInCell="1" allowOverlap="1" wp14:anchorId="23AFE0F1" wp14:editId="2D554F39">
            <wp:simplePos x="0" y="0"/>
            <wp:positionH relativeFrom="column">
              <wp:posOffset>1064260</wp:posOffset>
            </wp:positionH>
            <wp:positionV relativeFrom="paragraph">
              <wp:posOffset>-503555</wp:posOffset>
            </wp:positionV>
            <wp:extent cx="3329305" cy="2096135"/>
            <wp:effectExtent l="0" t="0" r="0" b="0"/>
            <wp:wrapSquare wrapText="bothSides"/>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E61D37" w:rsidRDefault="00E61D37" w:rsidP="00E61D37">
      <w:pPr>
        <w:rPr>
          <w:rFonts w:asciiTheme="minorHAnsi" w:hAnsiTheme="minorHAnsi" w:cstheme="minorHAnsi"/>
          <w:sz w:val="22"/>
          <w:szCs w:val="22"/>
        </w:rPr>
      </w:pPr>
    </w:p>
    <w:p w:rsidR="00E61D37" w:rsidRDefault="00E61D37" w:rsidP="00E61D37">
      <w:pPr>
        <w:rPr>
          <w:rFonts w:asciiTheme="minorHAnsi" w:hAnsiTheme="minorHAnsi" w:cstheme="minorHAnsi"/>
          <w:sz w:val="22"/>
          <w:szCs w:val="22"/>
        </w:rPr>
      </w:pPr>
    </w:p>
    <w:p w:rsidR="00E61D37" w:rsidRDefault="00E61D37" w:rsidP="00E61D37">
      <w:pPr>
        <w:rPr>
          <w:rFonts w:asciiTheme="minorHAnsi" w:hAnsiTheme="minorHAnsi" w:cstheme="minorHAnsi"/>
          <w:sz w:val="22"/>
          <w:szCs w:val="22"/>
        </w:rPr>
      </w:pPr>
    </w:p>
    <w:p w:rsidR="00E61D37" w:rsidRDefault="00E61D37" w:rsidP="00E61D37">
      <w:pPr>
        <w:rPr>
          <w:rFonts w:asciiTheme="minorHAnsi" w:hAnsiTheme="minorHAnsi" w:cstheme="minorHAnsi"/>
          <w:sz w:val="22"/>
          <w:szCs w:val="22"/>
        </w:rPr>
      </w:pPr>
      <w:r>
        <w:rPr>
          <w:rFonts w:asciiTheme="minorHAnsi" w:hAnsiTheme="minorHAnsi" w:cstheme="minorHAnsi"/>
          <w:noProof/>
          <w:sz w:val="22"/>
          <w:szCs w:val="22"/>
        </w:rPr>
        <w:pict>
          <v:line id="_x0000_s1063" style="position:absolute;z-index:251673600" from="33.85pt,7.65pt" to="66.7pt,7.65pt" strokeweight="2.25pt">
            <v:stroke endarrow="block"/>
          </v:line>
        </w:pict>
      </w:r>
    </w:p>
    <w:p w:rsidR="00E61D37" w:rsidRDefault="00E61D37" w:rsidP="00E61D37">
      <w:pPr>
        <w:rPr>
          <w:rFonts w:asciiTheme="minorHAnsi" w:hAnsiTheme="minorHAnsi" w:cstheme="minorHAnsi"/>
          <w:sz w:val="22"/>
          <w:szCs w:val="22"/>
        </w:rPr>
      </w:pPr>
    </w:p>
    <w:p w:rsidR="00E61D37" w:rsidRDefault="00E61D37" w:rsidP="00E61D37">
      <w:pPr>
        <w:rPr>
          <w:rFonts w:asciiTheme="minorHAnsi" w:hAnsiTheme="minorHAnsi" w:cstheme="minorHAnsi"/>
          <w:sz w:val="22"/>
          <w:szCs w:val="22"/>
        </w:rPr>
      </w:pPr>
    </w:p>
    <w:p w:rsidR="00E61D37" w:rsidRDefault="00E61D37" w:rsidP="00E61D37">
      <w:pPr>
        <w:rPr>
          <w:rFonts w:asciiTheme="minorHAnsi" w:hAnsiTheme="minorHAnsi" w:cstheme="minorHAnsi"/>
          <w:sz w:val="22"/>
          <w:szCs w:val="22"/>
        </w:rPr>
      </w:pPr>
    </w:p>
    <w:p w:rsidR="00E61D37" w:rsidRPr="002C79C3" w:rsidRDefault="00E61D37" w:rsidP="00E61D37">
      <w:pPr>
        <w:rPr>
          <w:rFonts w:asciiTheme="minorHAnsi" w:hAnsiTheme="minorHAnsi" w:cstheme="minorHAnsi"/>
          <w:sz w:val="22"/>
          <w:szCs w:val="22"/>
        </w:rPr>
      </w:pPr>
    </w:p>
    <w:p w:rsidR="00E61D37" w:rsidRPr="002C79C3" w:rsidRDefault="00E61D37" w:rsidP="00E61D37">
      <w:pPr>
        <w:rPr>
          <w:rFonts w:asciiTheme="minorHAnsi" w:hAnsiTheme="minorHAnsi" w:cstheme="minorHAnsi"/>
          <w:sz w:val="22"/>
          <w:szCs w:val="22"/>
        </w:rPr>
      </w:pPr>
    </w:p>
    <w:p w:rsidR="00E61D37" w:rsidRPr="002C79C3" w:rsidRDefault="000B7056" w:rsidP="00E61D37">
      <w:pPr>
        <w:rPr>
          <w:rFonts w:asciiTheme="minorHAnsi" w:hAnsiTheme="minorHAnsi" w:cstheme="minorHAnsi"/>
          <w:sz w:val="22"/>
          <w:szCs w:val="22"/>
        </w:rPr>
      </w:pPr>
      <w:r>
        <w:rPr>
          <w:rFonts w:asciiTheme="minorHAnsi" w:hAnsiTheme="minorHAnsi" w:cstheme="minorHAnsi"/>
          <w:sz w:val="22"/>
          <w:szCs w:val="22"/>
        </w:rPr>
        <w:t xml:space="preserve">                   </w:t>
      </w:r>
      <w:bookmarkStart w:id="0" w:name="_GoBack"/>
      <w:bookmarkEnd w:id="0"/>
      <w:r w:rsidR="00E61D37" w:rsidRPr="002C79C3">
        <w:rPr>
          <w:rFonts w:asciiTheme="minorHAnsi" w:hAnsiTheme="minorHAnsi" w:cstheme="minorHAnsi"/>
          <w:sz w:val="22"/>
          <w:szCs w:val="22"/>
        </w:rPr>
        <w:t xml:space="preserve">Hastaların 1-8 yıl boyunca </w:t>
      </w:r>
      <w:proofErr w:type="spellStart"/>
      <w:r w:rsidR="00E61D37" w:rsidRPr="002C79C3">
        <w:rPr>
          <w:rFonts w:asciiTheme="minorHAnsi" w:hAnsiTheme="minorHAnsi" w:cstheme="minorHAnsi"/>
          <w:sz w:val="22"/>
          <w:szCs w:val="22"/>
        </w:rPr>
        <w:t>maintenance</w:t>
      </w:r>
      <w:proofErr w:type="spellEnd"/>
      <w:r w:rsidR="00E61D37" w:rsidRPr="002C79C3">
        <w:rPr>
          <w:rFonts w:asciiTheme="minorHAnsi" w:hAnsiTheme="minorHAnsi" w:cstheme="minorHAnsi"/>
          <w:sz w:val="22"/>
          <w:szCs w:val="22"/>
        </w:rPr>
        <w:t xml:space="preserve"> tedavisi ile uyum yüzdeleri (n=961)</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b/>
          <w:bCs/>
          <w:sz w:val="22"/>
          <w:szCs w:val="22"/>
        </w:rPr>
      </w:pPr>
      <w:r w:rsidRPr="002C79C3">
        <w:rPr>
          <w:rFonts w:asciiTheme="minorHAnsi" w:hAnsiTheme="minorHAnsi" w:cstheme="minorHAnsi"/>
          <w:sz w:val="22"/>
          <w:szCs w:val="22"/>
        </w:rPr>
        <w:br w:type="page"/>
      </w:r>
      <w:r w:rsidRPr="002C79C3">
        <w:rPr>
          <w:rFonts w:asciiTheme="minorHAnsi" w:hAnsiTheme="minorHAnsi" w:cstheme="minorHAnsi"/>
          <w:b/>
          <w:bCs/>
          <w:sz w:val="22"/>
          <w:szCs w:val="22"/>
        </w:rPr>
        <w:lastRenderedPageBreak/>
        <w:t xml:space="preserve">Çeşitli hastalar için </w:t>
      </w:r>
      <w:r w:rsidR="00C11F1A" w:rsidRPr="002C79C3">
        <w:rPr>
          <w:rFonts w:asciiTheme="minorHAnsi" w:hAnsiTheme="minorHAnsi" w:cstheme="minorHAnsi"/>
          <w:b/>
          <w:bCs/>
          <w:sz w:val="22"/>
          <w:szCs w:val="22"/>
        </w:rPr>
        <w:t>periyodik</w:t>
      </w:r>
      <w:r w:rsidRPr="002C79C3">
        <w:rPr>
          <w:rFonts w:asciiTheme="minorHAnsi" w:hAnsiTheme="minorHAnsi" w:cstheme="minorHAnsi"/>
          <w:b/>
          <w:bCs/>
          <w:sz w:val="22"/>
          <w:szCs w:val="22"/>
        </w:rPr>
        <w:t xml:space="preserve"> </w:t>
      </w:r>
      <w:r w:rsidR="00E876F8" w:rsidRPr="002C79C3">
        <w:rPr>
          <w:rFonts w:asciiTheme="minorHAnsi" w:hAnsiTheme="minorHAnsi" w:cstheme="minorHAnsi"/>
          <w:b/>
          <w:bCs/>
          <w:sz w:val="22"/>
          <w:szCs w:val="22"/>
        </w:rPr>
        <w:t>kontroller</w:t>
      </w:r>
      <w:r w:rsidRPr="002C79C3">
        <w:rPr>
          <w:rFonts w:asciiTheme="minorHAnsi" w:hAnsiTheme="minorHAnsi" w:cstheme="minorHAnsi"/>
          <w:b/>
          <w:bCs/>
          <w:sz w:val="22"/>
          <w:szCs w:val="22"/>
        </w:rPr>
        <w:t xml:space="preserve"> arası süreler</w:t>
      </w:r>
    </w:p>
    <w:p w:rsidR="00E32494" w:rsidRPr="002C79C3" w:rsidRDefault="00E32494" w:rsidP="00DD5FAC">
      <w:pPr>
        <w:rPr>
          <w:rFonts w:asciiTheme="minorHAnsi" w:hAnsiTheme="minorHAnsi" w:cstheme="minorHAnsi"/>
          <w:sz w:val="22"/>
          <w:szCs w:val="22"/>
        </w:rPr>
      </w:pPr>
    </w:p>
    <w:p w:rsidR="00E32494" w:rsidRPr="002C79C3" w:rsidRDefault="00E32494" w:rsidP="00DD5FAC">
      <w:pPr>
        <w:pStyle w:val="Balk2"/>
        <w:rPr>
          <w:rFonts w:asciiTheme="minorHAnsi" w:hAnsiTheme="minorHAnsi" w:cstheme="minorHAnsi"/>
          <w:sz w:val="22"/>
          <w:szCs w:val="22"/>
        </w:rPr>
      </w:pPr>
      <w:r w:rsidRPr="002C79C3">
        <w:rPr>
          <w:rFonts w:asciiTheme="minorHAnsi" w:hAnsiTheme="minorHAnsi" w:cstheme="minorHAnsi"/>
          <w:sz w:val="22"/>
          <w:szCs w:val="22"/>
        </w:rPr>
        <w:t>Sınıflama</w:t>
      </w:r>
      <w:r w:rsidRPr="002C79C3">
        <w:rPr>
          <w:rFonts w:asciiTheme="minorHAnsi" w:hAnsiTheme="minorHAnsi" w:cstheme="minorHAnsi"/>
          <w:sz w:val="22"/>
          <w:szCs w:val="22"/>
        </w:rPr>
        <w:tab/>
      </w:r>
      <w:r w:rsidRPr="002C79C3">
        <w:rPr>
          <w:rFonts w:asciiTheme="minorHAnsi" w:hAnsiTheme="minorHAnsi" w:cstheme="minorHAnsi"/>
          <w:sz w:val="22"/>
          <w:szCs w:val="22"/>
        </w:rPr>
        <w:tab/>
        <w:t>Özellikler</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 xml:space="preserve">     </w:t>
      </w:r>
      <w:r w:rsidRPr="002C79C3">
        <w:rPr>
          <w:rFonts w:asciiTheme="minorHAnsi" w:hAnsiTheme="minorHAnsi" w:cstheme="minorHAnsi"/>
          <w:sz w:val="22"/>
          <w:szCs w:val="22"/>
        </w:rPr>
        <w:t>Aralık süresi</w:t>
      </w:r>
    </w:p>
    <w:p w:rsidR="00E32494" w:rsidRPr="002C79C3" w:rsidRDefault="00E32494" w:rsidP="00DD5FAC">
      <w:pPr>
        <w:spacing w:before="120"/>
        <w:rPr>
          <w:rFonts w:asciiTheme="minorHAnsi" w:hAnsiTheme="minorHAnsi" w:cstheme="minorHAnsi"/>
          <w:sz w:val="22"/>
          <w:szCs w:val="22"/>
        </w:rPr>
      </w:pPr>
      <w:r w:rsidRPr="002C79C3">
        <w:rPr>
          <w:rFonts w:asciiTheme="minorHAnsi" w:hAnsiTheme="minorHAnsi" w:cstheme="minorHAnsi"/>
          <w:b/>
          <w:bCs/>
          <w:sz w:val="22"/>
          <w:szCs w:val="22"/>
        </w:rPr>
        <w:t>İlk yıl</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İlk yıl hastası</w:t>
      </w:r>
      <w:r w:rsidR="009B204D" w:rsidRPr="002C79C3">
        <w:rPr>
          <w:rFonts w:asciiTheme="minorHAnsi" w:hAnsiTheme="minorHAnsi" w:cstheme="minorHAnsi"/>
          <w:sz w:val="22"/>
          <w:szCs w:val="22"/>
        </w:rPr>
        <w:t>.</w:t>
      </w:r>
      <w:r w:rsidR="00E876F8" w:rsidRPr="002C79C3">
        <w:rPr>
          <w:rFonts w:asciiTheme="minorHAnsi" w:hAnsiTheme="minorHAnsi" w:cstheme="minorHAnsi"/>
          <w:sz w:val="22"/>
          <w:szCs w:val="22"/>
        </w:rPr>
        <w:t xml:space="preserve"> R</w:t>
      </w:r>
      <w:r w:rsidRPr="002C79C3">
        <w:rPr>
          <w:rFonts w:asciiTheme="minorHAnsi" w:hAnsiTheme="minorHAnsi" w:cstheme="minorHAnsi"/>
          <w:sz w:val="22"/>
          <w:szCs w:val="22"/>
        </w:rPr>
        <w:t xml:space="preserve">utin tedavi ve sorunsuz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Pr="002C79C3">
        <w:rPr>
          <w:rFonts w:asciiTheme="minorHAnsi" w:hAnsiTheme="minorHAnsi" w:cstheme="minorHAnsi"/>
          <w:sz w:val="22"/>
          <w:szCs w:val="22"/>
        </w:rPr>
        <w:t>3 ay</w:t>
      </w:r>
    </w:p>
    <w:p w:rsidR="00E32494" w:rsidRPr="002C79C3" w:rsidRDefault="00E32494" w:rsidP="00E876F8">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roofErr w:type="gramStart"/>
      <w:r w:rsidRPr="002C79C3">
        <w:rPr>
          <w:rFonts w:asciiTheme="minorHAnsi" w:hAnsiTheme="minorHAnsi" w:cstheme="minorHAnsi"/>
          <w:sz w:val="22"/>
          <w:szCs w:val="22"/>
        </w:rPr>
        <w:t>iyileşme</w:t>
      </w:r>
      <w:proofErr w:type="gramEnd"/>
      <w:r w:rsidRPr="002C79C3">
        <w:rPr>
          <w:rFonts w:asciiTheme="minorHAnsi" w:hAnsiTheme="minorHAnsi" w:cstheme="minorHAnsi"/>
          <w:sz w:val="22"/>
          <w:szCs w:val="22"/>
        </w:rPr>
        <w:t xml:space="preserve"> göstermiş vaka veya</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t>ilk yıl hastası</w:t>
      </w:r>
      <w:r w:rsidR="009B204D" w:rsidRPr="002C79C3">
        <w:rPr>
          <w:rFonts w:asciiTheme="minorHAnsi" w:hAnsiTheme="minorHAnsi" w:cstheme="minorHAnsi"/>
          <w:sz w:val="22"/>
          <w:szCs w:val="22"/>
        </w:rPr>
        <w:t>.</w:t>
      </w:r>
      <w:r w:rsidR="00E876F8" w:rsidRPr="002C79C3">
        <w:rPr>
          <w:rFonts w:asciiTheme="minorHAnsi" w:hAnsiTheme="minorHAnsi" w:cstheme="minorHAnsi"/>
          <w:sz w:val="22"/>
          <w:szCs w:val="22"/>
        </w:rPr>
        <w:t xml:space="preserve"> Komplike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li</w:t>
      </w:r>
      <w:proofErr w:type="gramEnd"/>
      <w:r w:rsidRPr="002C79C3">
        <w:rPr>
          <w:rFonts w:asciiTheme="minorHAnsi" w:hAnsiTheme="minorHAnsi" w:cstheme="minorHAnsi"/>
          <w:sz w:val="22"/>
          <w:szCs w:val="22"/>
        </w:rPr>
        <w:t>, furkasyon problemli,</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                          </w:t>
      </w:r>
      <w:r w:rsidR="00E876F8" w:rsidRPr="002C79C3">
        <w:rPr>
          <w:rFonts w:asciiTheme="minorHAnsi" w:hAnsiTheme="minorHAnsi" w:cstheme="minorHAnsi"/>
          <w:sz w:val="22"/>
          <w:szCs w:val="22"/>
        </w:rPr>
        <w:t xml:space="preserve">  </w:t>
      </w:r>
      <w:r w:rsidRPr="002C79C3">
        <w:rPr>
          <w:rFonts w:asciiTheme="minorHAnsi" w:hAnsiTheme="minorHAnsi" w:cstheme="minorHAnsi"/>
          <w:sz w:val="22"/>
          <w:szCs w:val="22"/>
        </w:rPr>
        <w:t>kron-kök oranı</w:t>
      </w:r>
      <w:r w:rsidR="00E876F8" w:rsidRPr="002C79C3">
        <w:rPr>
          <w:rFonts w:asciiTheme="minorHAnsi" w:hAnsiTheme="minorHAnsi" w:cstheme="minorHAnsi"/>
          <w:sz w:val="22"/>
          <w:szCs w:val="22"/>
        </w:rPr>
        <w:t xml:space="preserve"> bozulmuş</w:t>
      </w:r>
      <w:r w:rsidRPr="002C79C3">
        <w:rPr>
          <w:rFonts w:asciiTheme="minorHAnsi" w:hAnsiTheme="minorHAnsi" w:cstheme="minorHAnsi"/>
          <w:sz w:val="22"/>
          <w:szCs w:val="22"/>
        </w:rPr>
        <w:t xml:space="preserve"> veya </w:t>
      </w:r>
      <w:proofErr w:type="spellStart"/>
      <w:r w:rsidRPr="002C79C3">
        <w:rPr>
          <w:rFonts w:asciiTheme="minorHAnsi" w:hAnsiTheme="minorHAnsi" w:cstheme="minorHAnsi"/>
          <w:sz w:val="22"/>
          <w:szCs w:val="22"/>
        </w:rPr>
        <w:t>kooperasyonu</w:t>
      </w:r>
      <w:proofErr w:type="spellEnd"/>
      <w:r w:rsidRPr="002C79C3">
        <w:rPr>
          <w:rFonts w:asciiTheme="minorHAnsi" w:hAnsiTheme="minorHAnsi" w:cstheme="minorHAnsi"/>
          <w:sz w:val="22"/>
          <w:szCs w:val="22"/>
        </w:rPr>
        <w:t xml:space="preserve"> soru </w:t>
      </w:r>
    </w:p>
    <w:p w:rsidR="00E32494" w:rsidRPr="002C79C3" w:rsidRDefault="00E32494" w:rsidP="00DD5FAC">
      <w:pPr>
        <w:ind w:left="1416" w:firstLine="708"/>
        <w:rPr>
          <w:rFonts w:asciiTheme="minorHAnsi" w:hAnsiTheme="minorHAnsi" w:cstheme="minorHAnsi"/>
          <w:sz w:val="22"/>
          <w:szCs w:val="22"/>
        </w:rPr>
      </w:pPr>
      <w:proofErr w:type="gramStart"/>
      <w:r w:rsidRPr="002C79C3">
        <w:rPr>
          <w:rFonts w:asciiTheme="minorHAnsi" w:hAnsiTheme="minorHAnsi" w:cstheme="minorHAnsi"/>
          <w:sz w:val="22"/>
          <w:szCs w:val="22"/>
        </w:rPr>
        <w:t>işaretli</w:t>
      </w:r>
      <w:proofErr w:type="gramEnd"/>
      <w:r w:rsidRPr="002C79C3">
        <w:rPr>
          <w:rFonts w:asciiTheme="minorHAnsi" w:hAnsiTheme="minorHAnsi" w:cstheme="minorHAnsi"/>
          <w:sz w:val="22"/>
          <w:szCs w:val="22"/>
        </w:rPr>
        <w:t xml:space="preserve"> zor vaka</w:t>
      </w:r>
    </w:p>
    <w:p w:rsidR="00E876F8" w:rsidRPr="002C79C3" w:rsidRDefault="00E876F8" w:rsidP="00DD5FAC">
      <w:pPr>
        <w:ind w:left="1416" w:firstLine="708"/>
        <w:rPr>
          <w:rFonts w:asciiTheme="minorHAnsi" w:hAnsiTheme="minorHAnsi" w:cstheme="minorHAnsi"/>
          <w:sz w:val="22"/>
          <w:szCs w:val="22"/>
        </w:rPr>
      </w:pPr>
    </w:p>
    <w:p w:rsidR="00E876F8" w:rsidRPr="002C79C3" w:rsidRDefault="00E32494" w:rsidP="00E876F8">
      <w:pPr>
        <w:pStyle w:val="Balk2"/>
        <w:ind w:left="2124" w:hanging="2124"/>
        <w:rPr>
          <w:rFonts w:asciiTheme="minorHAnsi" w:hAnsiTheme="minorHAnsi" w:cstheme="minorHAnsi"/>
          <w:b w:val="0"/>
          <w:sz w:val="22"/>
          <w:szCs w:val="22"/>
        </w:rPr>
      </w:pPr>
      <w:r w:rsidRPr="002C79C3">
        <w:rPr>
          <w:rFonts w:asciiTheme="minorHAnsi" w:hAnsiTheme="minorHAnsi" w:cstheme="minorHAnsi"/>
          <w:sz w:val="22"/>
          <w:szCs w:val="22"/>
        </w:rPr>
        <w:t>A sınıfı</w:t>
      </w:r>
      <w:r w:rsidRPr="002C79C3">
        <w:rPr>
          <w:rFonts w:asciiTheme="minorHAnsi" w:hAnsiTheme="minorHAnsi" w:cstheme="minorHAnsi"/>
          <w:sz w:val="22"/>
          <w:szCs w:val="22"/>
        </w:rPr>
        <w:tab/>
      </w:r>
      <w:r w:rsidR="00E876F8" w:rsidRPr="002C79C3">
        <w:rPr>
          <w:rFonts w:asciiTheme="minorHAnsi" w:hAnsiTheme="minorHAnsi" w:cstheme="minorHAnsi"/>
          <w:b w:val="0"/>
          <w:sz w:val="22"/>
          <w:szCs w:val="22"/>
        </w:rPr>
        <w:t xml:space="preserve">Bir yıl veya daha uzun süre boyunca elde edilmiş </w:t>
      </w:r>
    </w:p>
    <w:p w:rsidR="00E32494" w:rsidRPr="002C79C3" w:rsidRDefault="00E876F8" w:rsidP="00E876F8">
      <w:pPr>
        <w:pStyle w:val="Balk2"/>
        <w:ind w:left="2124"/>
        <w:rPr>
          <w:rFonts w:asciiTheme="minorHAnsi" w:hAnsiTheme="minorHAnsi" w:cstheme="minorHAnsi"/>
          <w:sz w:val="22"/>
          <w:szCs w:val="22"/>
        </w:rPr>
      </w:pPr>
      <w:proofErr w:type="gramStart"/>
      <w:r w:rsidRPr="002C79C3">
        <w:rPr>
          <w:rFonts w:asciiTheme="minorHAnsi" w:hAnsiTheme="minorHAnsi" w:cstheme="minorHAnsi"/>
          <w:b w:val="0"/>
          <w:sz w:val="22"/>
          <w:szCs w:val="22"/>
        </w:rPr>
        <w:t>mükemmel</w:t>
      </w:r>
      <w:proofErr w:type="gramEnd"/>
      <w:r w:rsidRPr="002C79C3">
        <w:rPr>
          <w:rFonts w:asciiTheme="minorHAnsi" w:hAnsiTheme="minorHAnsi" w:cstheme="minorHAnsi"/>
          <w:b w:val="0"/>
          <w:sz w:val="22"/>
          <w:szCs w:val="22"/>
        </w:rPr>
        <w:t xml:space="preserve"> sonuçları sürdürülebilmiş</w:t>
      </w:r>
      <w:r w:rsidR="00E32494" w:rsidRPr="002C79C3">
        <w:rPr>
          <w:rFonts w:asciiTheme="minorHAnsi" w:hAnsiTheme="minorHAnsi" w:cstheme="minorHAnsi"/>
          <w:sz w:val="22"/>
          <w:szCs w:val="22"/>
        </w:rPr>
        <w:t xml:space="preserve"> </w:t>
      </w:r>
      <w:r w:rsidR="00E32494" w:rsidRPr="002C79C3">
        <w:rPr>
          <w:rFonts w:asciiTheme="minorHAnsi" w:hAnsiTheme="minorHAnsi" w:cstheme="minorHAnsi"/>
          <w:sz w:val="22"/>
          <w:szCs w:val="22"/>
        </w:rPr>
        <w:tab/>
      </w:r>
      <w:r w:rsidR="00E32494" w:rsidRPr="002C79C3">
        <w:rPr>
          <w:rFonts w:asciiTheme="minorHAnsi" w:hAnsiTheme="minorHAnsi" w:cstheme="minorHAnsi"/>
          <w:sz w:val="22"/>
          <w:szCs w:val="22"/>
        </w:rPr>
        <w:tab/>
      </w:r>
      <w:r w:rsidRPr="002C79C3">
        <w:rPr>
          <w:rFonts w:asciiTheme="minorHAnsi" w:hAnsiTheme="minorHAnsi" w:cstheme="minorHAnsi"/>
          <w:sz w:val="22"/>
          <w:szCs w:val="22"/>
        </w:rPr>
        <w:t xml:space="preserve">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32494" w:rsidRPr="002C79C3">
        <w:rPr>
          <w:rFonts w:asciiTheme="minorHAnsi" w:hAnsiTheme="minorHAnsi" w:cstheme="minorHAnsi"/>
          <w:b w:val="0"/>
          <w:bCs w:val="0"/>
          <w:sz w:val="22"/>
          <w:szCs w:val="22"/>
        </w:rPr>
        <w:t>6 ay-1 yıl</w:t>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H</w:t>
      </w:r>
      <w:r w:rsidRPr="002C79C3">
        <w:rPr>
          <w:rFonts w:asciiTheme="minorHAnsi" w:hAnsiTheme="minorHAnsi" w:cstheme="minorHAnsi"/>
          <w:sz w:val="22"/>
          <w:szCs w:val="22"/>
        </w:rPr>
        <w:t>astanın ağız hijyeni iyi, minimal diştaşı,</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oklüzal problem yok, </w:t>
      </w:r>
      <w:proofErr w:type="gramStart"/>
      <w:r w:rsidRPr="002C79C3">
        <w:rPr>
          <w:rFonts w:asciiTheme="minorHAnsi" w:hAnsiTheme="minorHAnsi" w:cstheme="minorHAnsi"/>
          <w:sz w:val="22"/>
          <w:szCs w:val="22"/>
        </w:rPr>
        <w:t>komplike</w:t>
      </w:r>
      <w:proofErr w:type="gramEnd"/>
      <w:r w:rsidRPr="002C79C3">
        <w:rPr>
          <w:rFonts w:asciiTheme="minorHAnsi" w:hAnsiTheme="minorHAnsi" w:cstheme="minorHAnsi"/>
          <w:sz w:val="22"/>
          <w:szCs w:val="22"/>
        </w:rPr>
        <w:t xml:space="preserve"> </w:t>
      </w:r>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 xml:space="preserve">ler yok,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proofErr w:type="spellStart"/>
      <w:r w:rsidR="00E876F8" w:rsidRPr="002C79C3">
        <w:rPr>
          <w:rFonts w:asciiTheme="minorHAnsi" w:hAnsiTheme="minorHAnsi" w:cstheme="minorHAnsi"/>
          <w:sz w:val="22"/>
          <w:szCs w:val="22"/>
        </w:rPr>
        <w:t>persiste</w:t>
      </w:r>
      <w:proofErr w:type="spellEnd"/>
      <w:r w:rsidRPr="002C79C3">
        <w:rPr>
          <w:rFonts w:asciiTheme="minorHAnsi" w:hAnsiTheme="minorHAnsi" w:cstheme="minorHAnsi"/>
          <w:sz w:val="22"/>
          <w:szCs w:val="22"/>
        </w:rPr>
        <w:t xml:space="preserve"> cep </w:t>
      </w:r>
      <w:r w:rsidR="00655801" w:rsidRPr="002C79C3">
        <w:rPr>
          <w:rFonts w:asciiTheme="minorHAnsi" w:hAnsiTheme="minorHAnsi" w:cstheme="minorHAnsi"/>
          <w:sz w:val="22"/>
          <w:szCs w:val="22"/>
        </w:rPr>
        <w:t>yok, alveol kemiği desteği %50’den</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00E876F8" w:rsidRPr="002C79C3">
        <w:rPr>
          <w:rFonts w:asciiTheme="minorHAnsi" w:hAnsiTheme="minorHAnsi" w:cstheme="minorHAnsi"/>
          <w:sz w:val="22"/>
          <w:szCs w:val="22"/>
        </w:rPr>
        <w:tab/>
      </w:r>
      <w:r w:rsidRPr="002C79C3">
        <w:rPr>
          <w:rFonts w:asciiTheme="minorHAnsi" w:hAnsiTheme="minorHAnsi" w:cstheme="minorHAnsi"/>
          <w:sz w:val="22"/>
          <w:szCs w:val="22"/>
        </w:rPr>
        <w:t xml:space="preserve">az diş </w:t>
      </w:r>
      <w:r w:rsidR="00E876F8" w:rsidRPr="002C79C3">
        <w:rPr>
          <w:rFonts w:asciiTheme="minorHAnsi" w:hAnsiTheme="minorHAnsi" w:cstheme="minorHAnsi"/>
          <w:sz w:val="22"/>
          <w:szCs w:val="22"/>
        </w:rPr>
        <w:t>bulunmuyor</w:t>
      </w:r>
    </w:p>
    <w:p w:rsidR="00E32494" w:rsidRPr="002C79C3" w:rsidRDefault="00E32494" w:rsidP="00DD5FAC">
      <w:pPr>
        <w:spacing w:before="120"/>
        <w:ind w:left="2126" w:hanging="2126"/>
        <w:rPr>
          <w:rFonts w:asciiTheme="minorHAnsi" w:hAnsiTheme="minorHAnsi" w:cstheme="minorHAnsi"/>
          <w:sz w:val="22"/>
          <w:szCs w:val="22"/>
        </w:rPr>
      </w:pPr>
      <w:r w:rsidRPr="002C79C3">
        <w:rPr>
          <w:rFonts w:asciiTheme="minorHAnsi" w:hAnsiTheme="minorHAnsi" w:cstheme="minorHAnsi"/>
          <w:b/>
          <w:bCs/>
          <w:sz w:val="22"/>
          <w:szCs w:val="22"/>
        </w:rPr>
        <w:t>B sınıfı</w:t>
      </w:r>
      <w:r w:rsidRPr="002C79C3">
        <w:rPr>
          <w:rFonts w:asciiTheme="minorHAnsi" w:hAnsiTheme="minorHAnsi" w:cstheme="minorHAnsi"/>
          <w:sz w:val="22"/>
          <w:szCs w:val="22"/>
        </w:rPr>
        <w:tab/>
        <w:t xml:space="preserve">Genel olarak iyi sonuçlar 1 yıl veya daha fazla </w:t>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3-4 ay </w:t>
      </w:r>
      <w:proofErr w:type="gramStart"/>
      <w:r w:rsidRPr="002C79C3">
        <w:rPr>
          <w:rFonts w:asciiTheme="minorHAnsi" w:hAnsiTheme="minorHAnsi" w:cstheme="minorHAnsi"/>
          <w:sz w:val="22"/>
          <w:szCs w:val="22"/>
        </w:rPr>
        <w:t>(</w:t>
      </w:r>
      <w:proofErr w:type="gramEnd"/>
      <w:r w:rsidRPr="002C79C3">
        <w:rPr>
          <w:rFonts w:asciiTheme="minorHAnsi" w:hAnsiTheme="minorHAnsi" w:cstheme="minorHAnsi"/>
          <w:sz w:val="22"/>
          <w:szCs w:val="22"/>
        </w:rPr>
        <w:t xml:space="preserve">negatif oldukça iyi korunmuş, fakat hastada </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faktörlerin sayısı ve   </w:t>
      </w:r>
    </w:p>
    <w:p w:rsidR="00E32494" w:rsidRPr="002C79C3" w:rsidRDefault="00E32494" w:rsidP="00DD5FAC">
      <w:pPr>
        <w:ind w:left="2124" w:hanging="2124"/>
        <w:rPr>
          <w:rFonts w:asciiTheme="minorHAnsi" w:hAnsiTheme="minorHAnsi" w:cstheme="minorHAnsi"/>
          <w:sz w:val="22"/>
          <w:szCs w:val="22"/>
        </w:rPr>
      </w:pPr>
      <w:r w:rsidRPr="002C79C3">
        <w:rPr>
          <w:rFonts w:asciiTheme="minorHAnsi" w:hAnsiTheme="minorHAnsi" w:cstheme="minorHAnsi"/>
          <w:sz w:val="22"/>
          <w:szCs w:val="22"/>
        </w:rPr>
        <w:tab/>
      </w:r>
      <w:proofErr w:type="gramStart"/>
      <w:r w:rsidRPr="002C79C3">
        <w:rPr>
          <w:rFonts w:asciiTheme="minorHAnsi" w:hAnsiTheme="minorHAnsi" w:cstheme="minorHAnsi"/>
          <w:sz w:val="22"/>
          <w:szCs w:val="22"/>
        </w:rPr>
        <w:t>aşağıdakilerin</w:t>
      </w:r>
      <w:proofErr w:type="gramEnd"/>
      <w:r w:rsidRPr="002C79C3">
        <w:rPr>
          <w:rFonts w:asciiTheme="minorHAnsi" w:hAnsiTheme="minorHAnsi" w:cstheme="minorHAnsi"/>
          <w:sz w:val="22"/>
          <w:szCs w:val="22"/>
        </w:rPr>
        <w:t xml:space="preserve"> bazıları mevcut</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şiddetine göre)            </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 xml:space="preserve">Kötü veya </w:t>
      </w:r>
      <w:r w:rsidR="009B204D" w:rsidRPr="002C79C3">
        <w:rPr>
          <w:rFonts w:asciiTheme="minorHAnsi" w:hAnsiTheme="minorHAnsi" w:cstheme="minorHAnsi"/>
          <w:sz w:val="22"/>
          <w:szCs w:val="22"/>
        </w:rPr>
        <w:t>düzensiz</w:t>
      </w:r>
      <w:r w:rsidRPr="002C79C3">
        <w:rPr>
          <w:rFonts w:asciiTheme="minorHAnsi" w:hAnsiTheme="minorHAnsi" w:cstheme="minorHAnsi"/>
          <w:sz w:val="22"/>
          <w:szCs w:val="22"/>
        </w:rPr>
        <w:t xml:space="preserve"> oral </w:t>
      </w:r>
      <w:proofErr w:type="gramStart"/>
      <w:r w:rsidRPr="002C79C3">
        <w:rPr>
          <w:rFonts w:asciiTheme="minorHAnsi" w:hAnsiTheme="minorHAnsi" w:cstheme="minorHAnsi"/>
          <w:sz w:val="22"/>
          <w:szCs w:val="22"/>
        </w:rPr>
        <w:t>hijyen</w:t>
      </w:r>
      <w:proofErr w:type="gramEnd"/>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Aşırı diştaşı birikimi</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 xml:space="preserve">Periodontal yıkımı </w:t>
      </w:r>
      <w:proofErr w:type="spellStart"/>
      <w:r w:rsidRPr="002C79C3">
        <w:rPr>
          <w:rFonts w:asciiTheme="minorHAnsi" w:hAnsiTheme="minorHAnsi" w:cstheme="minorHAnsi"/>
          <w:sz w:val="22"/>
          <w:szCs w:val="22"/>
        </w:rPr>
        <w:t>predispoze</w:t>
      </w:r>
      <w:proofErr w:type="spellEnd"/>
      <w:r w:rsidRPr="002C79C3">
        <w:rPr>
          <w:rFonts w:asciiTheme="minorHAnsi" w:hAnsiTheme="minorHAnsi" w:cstheme="minorHAnsi"/>
          <w:sz w:val="22"/>
          <w:szCs w:val="22"/>
        </w:rPr>
        <w:t xml:space="preserve"> eden sistemik hastalık</w:t>
      </w:r>
    </w:p>
    <w:p w:rsidR="00E32494" w:rsidRPr="002C79C3" w:rsidRDefault="009B204D" w:rsidP="00DD5FAC">
      <w:pPr>
        <w:numPr>
          <w:ilvl w:val="0"/>
          <w:numId w:val="3"/>
        </w:numPr>
        <w:rPr>
          <w:rFonts w:asciiTheme="minorHAnsi" w:hAnsiTheme="minorHAnsi" w:cstheme="minorHAnsi"/>
          <w:sz w:val="22"/>
          <w:szCs w:val="22"/>
        </w:rPr>
      </w:pPr>
      <w:proofErr w:type="spellStart"/>
      <w:r w:rsidRPr="002C79C3">
        <w:rPr>
          <w:rFonts w:asciiTheme="minorHAnsi" w:hAnsiTheme="minorHAnsi" w:cstheme="minorHAnsi"/>
          <w:sz w:val="22"/>
          <w:szCs w:val="22"/>
        </w:rPr>
        <w:t>Persiste</w:t>
      </w:r>
      <w:proofErr w:type="spellEnd"/>
      <w:r w:rsidR="00E32494" w:rsidRPr="002C79C3">
        <w:rPr>
          <w:rFonts w:asciiTheme="minorHAnsi" w:hAnsiTheme="minorHAnsi" w:cstheme="minorHAnsi"/>
          <w:sz w:val="22"/>
          <w:szCs w:val="22"/>
        </w:rPr>
        <w:t xml:space="preserve"> cepler</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Oklüzal problemler</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 xml:space="preserve">Komplike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E32494" w:rsidRPr="002C79C3" w:rsidRDefault="009B204D"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O</w:t>
      </w:r>
      <w:r w:rsidR="00E32494" w:rsidRPr="002C79C3">
        <w:rPr>
          <w:rFonts w:asciiTheme="minorHAnsi" w:hAnsiTheme="minorHAnsi" w:cstheme="minorHAnsi"/>
          <w:sz w:val="22"/>
          <w:szCs w:val="22"/>
        </w:rPr>
        <w:t>rtodontik tedavi</w:t>
      </w:r>
      <w:r w:rsidRPr="002C79C3">
        <w:rPr>
          <w:rFonts w:asciiTheme="minorHAnsi" w:hAnsiTheme="minorHAnsi" w:cstheme="minorHAnsi"/>
          <w:sz w:val="22"/>
          <w:szCs w:val="22"/>
        </w:rPr>
        <w:t xml:space="preserve"> sürüyor</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Rekürrent çürük</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Bazı dişlerde %50’den az kemik desteği</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Sigara</w:t>
      </w:r>
    </w:p>
    <w:p w:rsidR="00E32494" w:rsidRPr="002C79C3" w:rsidRDefault="00E32494" w:rsidP="00DD5FAC">
      <w:pPr>
        <w:numPr>
          <w:ilvl w:val="0"/>
          <w:numId w:val="3"/>
        </w:numPr>
        <w:rPr>
          <w:rFonts w:asciiTheme="minorHAnsi" w:hAnsiTheme="minorHAnsi" w:cstheme="minorHAnsi"/>
          <w:sz w:val="22"/>
          <w:szCs w:val="22"/>
        </w:rPr>
      </w:pPr>
      <w:r w:rsidRPr="002C79C3">
        <w:rPr>
          <w:rFonts w:asciiTheme="minorHAnsi" w:hAnsiTheme="minorHAnsi" w:cstheme="minorHAnsi"/>
          <w:sz w:val="22"/>
          <w:szCs w:val="22"/>
        </w:rPr>
        <w:t xml:space="preserve"> Pozitif genetik test</w:t>
      </w:r>
    </w:p>
    <w:p w:rsidR="00E32494" w:rsidRPr="002C79C3" w:rsidRDefault="00E32494" w:rsidP="00DD5FAC">
      <w:pPr>
        <w:spacing w:before="120"/>
        <w:rPr>
          <w:rFonts w:asciiTheme="minorHAnsi" w:hAnsiTheme="minorHAnsi" w:cstheme="minorHAnsi"/>
          <w:sz w:val="22"/>
          <w:szCs w:val="22"/>
        </w:rPr>
      </w:pPr>
      <w:r w:rsidRPr="002C79C3">
        <w:rPr>
          <w:rFonts w:asciiTheme="minorHAnsi" w:hAnsiTheme="minorHAnsi" w:cstheme="minorHAnsi"/>
          <w:b/>
          <w:bCs/>
          <w:sz w:val="22"/>
          <w:szCs w:val="22"/>
        </w:rPr>
        <w:t>C sınıfı</w:t>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Tedavi sonrası genel olarak iyi olmayan sonuçlar </w:t>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1-3 ay </w:t>
      </w:r>
      <w:proofErr w:type="gramStart"/>
      <w:r w:rsidRPr="002C79C3">
        <w:rPr>
          <w:rFonts w:asciiTheme="minorHAnsi" w:hAnsiTheme="minorHAnsi" w:cstheme="minorHAnsi"/>
          <w:sz w:val="22"/>
          <w:szCs w:val="22"/>
        </w:rPr>
        <w:t>(</w:t>
      </w:r>
      <w:proofErr w:type="gramEnd"/>
      <w:r w:rsidRPr="002C79C3">
        <w:rPr>
          <w:rFonts w:asciiTheme="minorHAnsi" w:hAnsiTheme="minorHAnsi" w:cstheme="minorHAnsi"/>
          <w:sz w:val="22"/>
          <w:szCs w:val="22"/>
        </w:rPr>
        <w:t xml:space="preserve">negatif   </w:t>
      </w:r>
    </w:p>
    <w:p w:rsidR="00E32494" w:rsidRPr="002C79C3" w:rsidRDefault="00E32494" w:rsidP="00DD5FAC">
      <w:pPr>
        <w:ind w:left="2124" w:firstLine="6"/>
        <w:rPr>
          <w:rFonts w:asciiTheme="minorHAnsi" w:hAnsiTheme="minorHAnsi" w:cstheme="minorHAnsi"/>
          <w:sz w:val="22"/>
          <w:szCs w:val="22"/>
        </w:rPr>
      </w:pPr>
      <w:r w:rsidRPr="002C79C3">
        <w:rPr>
          <w:rFonts w:asciiTheme="minorHAnsi" w:hAnsiTheme="minorHAnsi" w:cstheme="minorHAnsi"/>
          <w:sz w:val="22"/>
          <w:szCs w:val="22"/>
        </w:rPr>
        <w:t xml:space="preserve">ve/veya aşağıdaki negatif faktörlerden bazıları </w:t>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faktörlerin sayısı </w:t>
      </w:r>
      <w:r w:rsidR="00655801" w:rsidRPr="002C79C3">
        <w:rPr>
          <w:rFonts w:asciiTheme="minorHAnsi" w:hAnsiTheme="minorHAnsi" w:cstheme="minorHAnsi"/>
          <w:sz w:val="22"/>
          <w:szCs w:val="22"/>
        </w:rPr>
        <w:t>ve mevcut</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şiddetine göre, bazı 1.Kötü veya devamsız oral hijyen</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alanlarda </w:t>
      </w:r>
      <w:proofErr w:type="gramStart"/>
      <w:r w:rsidRPr="002C79C3">
        <w:rPr>
          <w:rFonts w:asciiTheme="minorHAnsi" w:hAnsiTheme="minorHAnsi" w:cstheme="minorHAnsi"/>
          <w:sz w:val="22"/>
          <w:szCs w:val="22"/>
        </w:rPr>
        <w:t>yeniden  2</w:t>
      </w:r>
      <w:proofErr w:type="gramEnd"/>
      <w:r w:rsidRPr="002C79C3">
        <w:rPr>
          <w:rFonts w:asciiTheme="minorHAnsi" w:hAnsiTheme="minorHAnsi" w:cstheme="minorHAnsi"/>
          <w:sz w:val="22"/>
          <w:szCs w:val="22"/>
        </w:rPr>
        <w:t>.Aşırı diştaşı birikimi</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00655801" w:rsidRPr="002C79C3">
        <w:rPr>
          <w:rFonts w:asciiTheme="minorHAnsi" w:hAnsiTheme="minorHAnsi" w:cstheme="minorHAnsi"/>
          <w:sz w:val="22"/>
          <w:szCs w:val="22"/>
        </w:rPr>
        <w:t xml:space="preserve">              </w:t>
      </w:r>
      <w:r w:rsidRPr="002C79C3">
        <w:rPr>
          <w:rFonts w:asciiTheme="minorHAnsi" w:hAnsiTheme="minorHAnsi" w:cstheme="minorHAnsi"/>
          <w:sz w:val="22"/>
          <w:szCs w:val="22"/>
        </w:rPr>
        <w:t xml:space="preserve">tedavi veya çekim) 3.Periodontal yıkımı </w:t>
      </w:r>
      <w:proofErr w:type="spellStart"/>
      <w:r w:rsidRPr="002C79C3">
        <w:rPr>
          <w:rFonts w:asciiTheme="minorHAnsi" w:hAnsiTheme="minorHAnsi" w:cstheme="minorHAnsi"/>
          <w:sz w:val="22"/>
          <w:szCs w:val="22"/>
        </w:rPr>
        <w:t>predispoze</w:t>
      </w:r>
      <w:proofErr w:type="spellEnd"/>
      <w:r w:rsidRPr="002C79C3">
        <w:rPr>
          <w:rFonts w:asciiTheme="minorHAnsi" w:hAnsiTheme="minorHAnsi" w:cstheme="minorHAnsi"/>
          <w:sz w:val="22"/>
          <w:szCs w:val="22"/>
        </w:rPr>
        <w:t xml:space="preserve"> eden sistemik </w:t>
      </w:r>
    </w:p>
    <w:p w:rsidR="00E32494" w:rsidRPr="002C79C3" w:rsidRDefault="00E32494" w:rsidP="00DD5FAC">
      <w:pPr>
        <w:ind w:left="2124" w:firstLine="6"/>
        <w:rPr>
          <w:rFonts w:asciiTheme="minorHAnsi" w:hAnsiTheme="minorHAnsi" w:cstheme="minorHAnsi"/>
          <w:sz w:val="22"/>
          <w:szCs w:val="22"/>
        </w:rPr>
      </w:pPr>
      <w:proofErr w:type="gramStart"/>
      <w:r w:rsidRPr="002C79C3">
        <w:rPr>
          <w:rFonts w:asciiTheme="minorHAnsi" w:hAnsiTheme="minorHAnsi" w:cstheme="minorHAnsi"/>
          <w:sz w:val="22"/>
          <w:szCs w:val="22"/>
        </w:rPr>
        <w:t>hastalık</w:t>
      </w:r>
      <w:proofErr w:type="gramEnd"/>
    </w:p>
    <w:p w:rsidR="00E32494" w:rsidRPr="002C79C3" w:rsidRDefault="00E32494" w:rsidP="00DD5FAC">
      <w:pPr>
        <w:ind w:left="2124" w:firstLine="6"/>
        <w:rPr>
          <w:rFonts w:asciiTheme="minorHAnsi" w:hAnsiTheme="minorHAnsi" w:cstheme="minorHAnsi"/>
          <w:sz w:val="22"/>
          <w:szCs w:val="22"/>
        </w:rPr>
      </w:pPr>
      <w:r w:rsidRPr="002C79C3">
        <w:rPr>
          <w:rFonts w:asciiTheme="minorHAnsi" w:hAnsiTheme="minorHAnsi" w:cstheme="minorHAnsi"/>
          <w:sz w:val="22"/>
          <w:szCs w:val="22"/>
        </w:rPr>
        <w:t>4. Kalan cepler</w:t>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r>
    </w:p>
    <w:p w:rsidR="00E32494" w:rsidRPr="002C79C3" w:rsidRDefault="00E32494" w:rsidP="00DD5FAC">
      <w:pPr>
        <w:ind w:left="2124" w:firstLine="6"/>
        <w:rPr>
          <w:rFonts w:asciiTheme="minorHAnsi" w:hAnsiTheme="minorHAnsi" w:cstheme="minorHAnsi"/>
          <w:sz w:val="22"/>
          <w:szCs w:val="22"/>
        </w:rPr>
      </w:pPr>
      <w:r w:rsidRPr="002C79C3">
        <w:rPr>
          <w:rFonts w:asciiTheme="minorHAnsi" w:hAnsiTheme="minorHAnsi" w:cstheme="minorHAnsi"/>
          <w:sz w:val="22"/>
          <w:szCs w:val="22"/>
        </w:rPr>
        <w:t>5.Oklüzal problemler</w:t>
      </w:r>
      <w:r w:rsidRPr="002C79C3">
        <w:rPr>
          <w:rFonts w:asciiTheme="minorHAnsi" w:hAnsiTheme="minorHAnsi" w:cstheme="minorHAnsi"/>
          <w:sz w:val="22"/>
          <w:szCs w:val="22"/>
        </w:rPr>
        <w:tab/>
      </w: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 xml:space="preserve">6.Komplike </w:t>
      </w:r>
      <w:proofErr w:type="gramStart"/>
      <w:r w:rsidR="009B4D59" w:rsidRPr="002C79C3">
        <w:rPr>
          <w:rFonts w:asciiTheme="minorHAnsi" w:hAnsiTheme="minorHAnsi" w:cstheme="minorHAnsi"/>
          <w:sz w:val="22"/>
          <w:szCs w:val="22"/>
        </w:rPr>
        <w:t>protez</w:t>
      </w:r>
      <w:r w:rsidRPr="002C79C3">
        <w:rPr>
          <w:rFonts w:asciiTheme="minorHAnsi" w:hAnsiTheme="minorHAnsi" w:cstheme="minorHAnsi"/>
          <w:sz w:val="22"/>
          <w:szCs w:val="22"/>
        </w:rPr>
        <w:t>ler</w:t>
      </w:r>
      <w:proofErr w:type="gramEnd"/>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ab/>
      </w:r>
      <w:r w:rsidRPr="002C79C3">
        <w:rPr>
          <w:rFonts w:asciiTheme="minorHAnsi" w:hAnsiTheme="minorHAnsi" w:cstheme="minorHAnsi"/>
          <w:sz w:val="22"/>
          <w:szCs w:val="22"/>
        </w:rPr>
        <w:tab/>
      </w:r>
      <w:r w:rsidRPr="002C79C3">
        <w:rPr>
          <w:rFonts w:asciiTheme="minorHAnsi" w:hAnsiTheme="minorHAnsi" w:cstheme="minorHAnsi"/>
          <w:sz w:val="22"/>
          <w:szCs w:val="22"/>
        </w:rPr>
        <w:tab/>
        <w:t>7.Rekürrent çürük</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8.Endike olan periodontal cerrahinin uygulanamaması (medikal, psikolojik)</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9.Birçok dişte %50’den az kemik desteği</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10.Periodontal cerrahi ile iyileştirilemeyecek kadar ileri durumlar</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11.Sigara</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12.Pozitif genetik test</w:t>
      </w:r>
    </w:p>
    <w:p w:rsidR="00E32494" w:rsidRPr="002C79C3" w:rsidRDefault="00E32494" w:rsidP="00DD5FAC">
      <w:pPr>
        <w:ind w:left="2124" w:firstLine="12"/>
        <w:rPr>
          <w:rFonts w:asciiTheme="minorHAnsi" w:hAnsiTheme="minorHAnsi" w:cstheme="minorHAnsi"/>
          <w:sz w:val="22"/>
          <w:szCs w:val="22"/>
        </w:rPr>
      </w:pPr>
      <w:r w:rsidRPr="002C79C3">
        <w:rPr>
          <w:rFonts w:asciiTheme="minorHAnsi" w:hAnsiTheme="minorHAnsi" w:cstheme="minorHAnsi"/>
          <w:sz w:val="22"/>
          <w:szCs w:val="22"/>
        </w:rPr>
        <w:t xml:space="preserve">13.Ceplerin %20’sinden fazlasında </w:t>
      </w:r>
      <w:r w:rsidR="009B204D" w:rsidRPr="002C79C3">
        <w:rPr>
          <w:rFonts w:asciiTheme="minorHAnsi" w:hAnsiTheme="minorHAnsi" w:cstheme="minorHAnsi"/>
          <w:sz w:val="22"/>
          <w:szCs w:val="22"/>
        </w:rPr>
        <w:t>sontlamada</w:t>
      </w:r>
      <w:r w:rsidRPr="002C79C3">
        <w:rPr>
          <w:rFonts w:asciiTheme="minorHAnsi" w:hAnsiTheme="minorHAnsi" w:cstheme="minorHAnsi"/>
          <w:sz w:val="22"/>
          <w:szCs w:val="22"/>
        </w:rPr>
        <w:t xml:space="preserve"> kanama</w:t>
      </w:r>
    </w:p>
    <w:p w:rsidR="00E32494" w:rsidRPr="002C79C3" w:rsidRDefault="00E32494" w:rsidP="00DD5FAC">
      <w:pPr>
        <w:rPr>
          <w:rFonts w:asciiTheme="minorHAnsi" w:hAnsiTheme="minorHAnsi" w:cstheme="minorHAnsi"/>
          <w:sz w:val="22"/>
          <w:szCs w:val="22"/>
        </w:rPr>
      </w:pPr>
    </w:p>
    <w:p w:rsidR="00655801" w:rsidRPr="002C79C3" w:rsidRDefault="00655801" w:rsidP="00DD5FAC">
      <w:pPr>
        <w:pStyle w:val="Balk1"/>
        <w:jc w:val="left"/>
        <w:rPr>
          <w:rFonts w:asciiTheme="minorHAnsi" w:hAnsiTheme="minorHAnsi" w:cstheme="minorHAnsi"/>
          <w:sz w:val="22"/>
          <w:szCs w:val="22"/>
        </w:rPr>
      </w:pPr>
    </w:p>
    <w:p w:rsidR="00655801" w:rsidRPr="002C79C3" w:rsidRDefault="00655801" w:rsidP="00DD5FAC">
      <w:pPr>
        <w:pStyle w:val="Balk1"/>
        <w:jc w:val="left"/>
        <w:rPr>
          <w:rFonts w:asciiTheme="minorHAnsi" w:hAnsiTheme="minorHAnsi" w:cstheme="minorHAnsi"/>
          <w:sz w:val="22"/>
          <w:szCs w:val="22"/>
        </w:rPr>
      </w:pPr>
    </w:p>
    <w:p w:rsidR="00E32494" w:rsidRPr="002C79C3" w:rsidRDefault="000C1EB1" w:rsidP="0014565B">
      <w:pPr>
        <w:pStyle w:val="Balk1"/>
        <w:ind w:firstLine="0"/>
        <w:jc w:val="left"/>
        <w:rPr>
          <w:rFonts w:asciiTheme="minorHAnsi" w:hAnsiTheme="minorHAnsi" w:cstheme="minorHAnsi"/>
          <w:sz w:val="22"/>
          <w:szCs w:val="22"/>
        </w:rPr>
      </w:pPr>
      <w:r w:rsidRPr="002C79C3">
        <w:rPr>
          <w:rFonts w:asciiTheme="minorHAnsi" w:hAnsiTheme="minorHAnsi" w:cstheme="minorHAnsi"/>
          <w:sz w:val="22"/>
          <w:szCs w:val="22"/>
        </w:rPr>
        <w:t>PERİODONTAL TEDAVİNİN SONUÇLARI</w:t>
      </w:r>
    </w:p>
    <w:p w:rsidR="00E32494" w:rsidRPr="002C79C3" w:rsidRDefault="00E32494" w:rsidP="00DD5FAC">
      <w:pPr>
        <w:rPr>
          <w:rFonts w:asciiTheme="minorHAnsi" w:hAnsiTheme="minorHAnsi" w:cstheme="minorHAnsi"/>
          <w:sz w:val="22"/>
          <w:szCs w:val="22"/>
        </w:rPr>
      </w:pPr>
    </w:p>
    <w:p w:rsidR="00E32494" w:rsidRPr="002C79C3" w:rsidRDefault="00E32494" w:rsidP="00DD5FAC">
      <w:pPr>
        <w:rPr>
          <w:rFonts w:asciiTheme="minorHAnsi" w:hAnsiTheme="minorHAnsi" w:cstheme="minorHAnsi"/>
          <w:sz w:val="22"/>
          <w:szCs w:val="22"/>
        </w:rPr>
      </w:pPr>
      <w:r w:rsidRPr="002C79C3">
        <w:rPr>
          <w:rFonts w:asciiTheme="minorHAnsi" w:hAnsiTheme="minorHAnsi" w:cstheme="minorHAnsi"/>
          <w:sz w:val="22"/>
          <w:szCs w:val="22"/>
        </w:rPr>
        <w:t xml:space="preserve">Periodontal hastalığın prevalansı, yüksek oranda diş kayıplarına yol açması ve kronik periodontitisin çeşitli sistemik hastalıkların </w:t>
      </w:r>
      <w:proofErr w:type="gramStart"/>
      <w:r w:rsidRPr="002C79C3">
        <w:rPr>
          <w:rFonts w:asciiTheme="minorHAnsi" w:hAnsiTheme="minorHAnsi" w:cstheme="minorHAnsi"/>
          <w:sz w:val="22"/>
          <w:szCs w:val="22"/>
        </w:rPr>
        <w:t>komplikasyonlarını</w:t>
      </w:r>
      <w:proofErr w:type="gramEnd"/>
      <w:r w:rsidRPr="002C79C3">
        <w:rPr>
          <w:rFonts w:asciiTheme="minorHAnsi" w:hAnsiTheme="minorHAnsi" w:cstheme="minorHAnsi"/>
          <w:sz w:val="22"/>
          <w:szCs w:val="22"/>
        </w:rPr>
        <w:t xml:space="preserve"> </w:t>
      </w:r>
      <w:proofErr w:type="spellStart"/>
      <w:r w:rsidRPr="002C79C3">
        <w:rPr>
          <w:rFonts w:asciiTheme="minorHAnsi" w:hAnsiTheme="minorHAnsi" w:cstheme="minorHAnsi"/>
          <w:sz w:val="22"/>
          <w:szCs w:val="22"/>
        </w:rPr>
        <w:t>agreve</w:t>
      </w:r>
      <w:proofErr w:type="spellEnd"/>
      <w:r w:rsidRPr="002C79C3">
        <w:rPr>
          <w:rFonts w:asciiTheme="minorHAnsi" w:hAnsiTheme="minorHAnsi" w:cstheme="minorHAnsi"/>
          <w:sz w:val="22"/>
          <w:szCs w:val="22"/>
        </w:rPr>
        <w:t xml:space="preserve"> etme (artırma) potansiyeli önemli bir soruyu gündeme getirmektedir: Periodontal tedavi</w:t>
      </w:r>
      <w:r w:rsidR="007425B2" w:rsidRPr="002C79C3">
        <w:rPr>
          <w:rFonts w:asciiTheme="minorHAnsi" w:hAnsiTheme="minorHAnsi" w:cstheme="minorHAnsi"/>
          <w:sz w:val="22"/>
          <w:szCs w:val="22"/>
        </w:rPr>
        <w:t>,</w:t>
      </w:r>
      <w:r w:rsidRPr="002C79C3">
        <w:rPr>
          <w:rFonts w:asciiTheme="minorHAnsi" w:hAnsiTheme="minorHAnsi" w:cstheme="minorHAnsi"/>
          <w:sz w:val="22"/>
          <w:szCs w:val="22"/>
        </w:rPr>
        <w:t xml:space="preserve"> kronik enfeksiyonu ve periodontal hastalıkların yarattığı </w:t>
      </w:r>
      <w:proofErr w:type="spellStart"/>
      <w:r w:rsidRPr="002C79C3">
        <w:rPr>
          <w:rFonts w:asciiTheme="minorHAnsi" w:hAnsiTheme="minorHAnsi" w:cstheme="minorHAnsi"/>
          <w:sz w:val="22"/>
          <w:szCs w:val="22"/>
        </w:rPr>
        <w:t>progressif</w:t>
      </w:r>
      <w:proofErr w:type="spellEnd"/>
      <w:r w:rsidRPr="002C79C3">
        <w:rPr>
          <w:rFonts w:asciiTheme="minorHAnsi" w:hAnsiTheme="minorHAnsi" w:cstheme="minorHAnsi"/>
          <w:sz w:val="22"/>
          <w:szCs w:val="22"/>
        </w:rPr>
        <w:t xml:space="preserve"> yıkımı kontrol etmede ve önlemede etkili midir?  Bugün için tedavinin değerlendirilmesindeki </w:t>
      </w:r>
      <w:proofErr w:type="gramStart"/>
      <w:r w:rsidRPr="002C79C3">
        <w:rPr>
          <w:rFonts w:asciiTheme="minorHAnsi" w:hAnsiTheme="minorHAnsi" w:cstheme="minorHAnsi"/>
          <w:sz w:val="22"/>
          <w:szCs w:val="22"/>
        </w:rPr>
        <w:t>konseptler</w:t>
      </w:r>
      <w:proofErr w:type="gramEnd"/>
      <w:r w:rsidRPr="002C79C3">
        <w:rPr>
          <w:rFonts w:asciiTheme="minorHAnsi" w:hAnsiTheme="minorHAnsi" w:cstheme="minorHAnsi"/>
          <w:sz w:val="22"/>
          <w:szCs w:val="22"/>
        </w:rPr>
        <w:t xml:space="preserve"> bilimsel bir temele ihtiyaç duymaktadır. Bu ise kanıta-dayalı tedavi kavramı olarak tarif edilmektedir. Bugün, periodontal tedavinin periodontal hastalığın önlenmesinde, periodonsiyumun yıkımının yavaşlatılmasında ve diş kaybının azaltılmasındaki etkisini gösteren çok sayıda kanıt </w:t>
      </w:r>
      <w:r w:rsidR="0014565B" w:rsidRPr="002C79C3">
        <w:rPr>
          <w:rFonts w:asciiTheme="minorHAnsi" w:hAnsiTheme="minorHAnsi" w:cstheme="minorHAnsi"/>
          <w:sz w:val="22"/>
          <w:szCs w:val="22"/>
        </w:rPr>
        <w:t>vardır</w:t>
      </w:r>
      <w:r w:rsidRPr="002C79C3">
        <w:rPr>
          <w:rFonts w:asciiTheme="minorHAnsi" w:hAnsiTheme="minorHAnsi" w:cstheme="minorHAnsi"/>
          <w:sz w:val="22"/>
          <w:szCs w:val="22"/>
        </w:rPr>
        <w:t>.</w:t>
      </w:r>
    </w:p>
    <w:p w:rsidR="00E32494" w:rsidRPr="002C79C3" w:rsidRDefault="00E32494" w:rsidP="00DD5FAC">
      <w:pPr>
        <w:rPr>
          <w:rFonts w:asciiTheme="minorHAnsi" w:hAnsiTheme="minorHAnsi" w:cstheme="minorHAnsi"/>
          <w:sz w:val="22"/>
          <w:szCs w:val="22"/>
        </w:rPr>
      </w:pPr>
    </w:p>
    <w:p w:rsidR="00E32494" w:rsidRPr="002C79C3" w:rsidRDefault="00E32494" w:rsidP="00DD5FAC">
      <w:pPr>
        <w:pStyle w:val="Balk1"/>
        <w:ind w:firstLine="0"/>
        <w:jc w:val="left"/>
        <w:rPr>
          <w:rFonts w:asciiTheme="minorHAnsi" w:hAnsiTheme="minorHAnsi" w:cstheme="minorHAnsi"/>
          <w:b w:val="0"/>
          <w:sz w:val="22"/>
          <w:szCs w:val="22"/>
        </w:rPr>
      </w:pPr>
      <w:r w:rsidRPr="002C79C3">
        <w:rPr>
          <w:rFonts w:asciiTheme="minorHAnsi" w:hAnsiTheme="minorHAnsi" w:cstheme="minorHAnsi"/>
          <w:sz w:val="22"/>
          <w:szCs w:val="22"/>
        </w:rPr>
        <w:t xml:space="preserve">Gingivitisin </w:t>
      </w:r>
      <w:r w:rsidR="000C1EB1" w:rsidRPr="002C79C3">
        <w:rPr>
          <w:rFonts w:asciiTheme="minorHAnsi" w:hAnsiTheme="minorHAnsi" w:cstheme="minorHAnsi"/>
          <w:sz w:val="22"/>
          <w:szCs w:val="22"/>
        </w:rPr>
        <w:t>Önlenmesi ve Tedavisi</w:t>
      </w:r>
      <w:r w:rsidR="007425B2" w:rsidRPr="002C79C3">
        <w:rPr>
          <w:rFonts w:asciiTheme="minorHAnsi" w:hAnsiTheme="minorHAnsi" w:cstheme="minorHAnsi"/>
          <w:sz w:val="22"/>
          <w:szCs w:val="22"/>
        </w:rPr>
        <w:t>.</w:t>
      </w:r>
      <w:r w:rsidRPr="002C79C3">
        <w:rPr>
          <w:rFonts w:asciiTheme="minorHAnsi" w:hAnsiTheme="minorHAnsi" w:cstheme="minorHAnsi"/>
          <w:sz w:val="22"/>
          <w:szCs w:val="22"/>
        </w:rPr>
        <w:t xml:space="preserve"> </w:t>
      </w:r>
      <w:r w:rsidRPr="002C79C3">
        <w:rPr>
          <w:rFonts w:asciiTheme="minorHAnsi" w:hAnsiTheme="minorHAnsi" w:cstheme="minorHAnsi"/>
          <w:b w:val="0"/>
          <w:sz w:val="22"/>
          <w:szCs w:val="22"/>
        </w:rPr>
        <w:t xml:space="preserve">Uzun yıllardır iyi bir ağız </w:t>
      </w:r>
      <w:proofErr w:type="gramStart"/>
      <w:r w:rsidRPr="002C79C3">
        <w:rPr>
          <w:rFonts w:asciiTheme="minorHAnsi" w:hAnsiTheme="minorHAnsi" w:cstheme="minorHAnsi"/>
          <w:b w:val="0"/>
          <w:sz w:val="22"/>
          <w:szCs w:val="22"/>
        </w:rPr>
        <w:t>hijyeni</w:t>
      </w:r>
      <w:proofErr w:type="gramEnd"/>
      <w:r w:rsidR="00A25B6F" w:rsidRPr="002C79C3">
        <w:rPr>
          <w:rFonts w:asciiTheme="minorHAnsi" w:hAnsiTheme="minorHAnsi" w:cstheme="minorHAnsi"/>
          <w:b w:val="0"/>
          <w:sz w:val="22"/>
          <w:szCs w:val="22"/>
        </w:rPr>
        <w:t xml:space="preserve"> sağlamanın</w:t>
      </w:r>
      <w:r w:rsidRPr="002C79C3">
        <w:rPr>
          <w:rFonts w:asciiTheme="minorHAnsi" w:hAnsiTheme="minorHAnsi" w:cstheme="minorHAnsi"/>
          <w:b w:val="0"/>
          <w:sz w:val="22"/>
          <w:szCs w:val="22"/>
        </w:rPr>
        <w:t xml:space="preserve"> gingivitisin tedavisi</w:t>
      </w:r>
      <w:r w:rsidR="00A25B6F" w:rsidRPr="002C79C3">
        <w:rPr>
          <w:rFonts w:asciiTheme="minorHAnsi" w:hAnsiTheme="minorHAnsi" w:cstheme="minorHAnsi"/>
          <w:b w:val="0"/>
          <w:sz w:val="22"/>
          <w:szCs w:val="22"/>
        </w:rPr>
        <w:t>nde</w:t>
      </w:r>
      <w:r w:rsidRPr="002C79C3">
        <w:rPr>
          <w:rFonts w:asciiTheme="minorHAnsi" w:hAnsiTheme="minorHAnsi" w:cstheme="minorHAnsi"/>
          <w:b w:val="0"/>
          <w:sz w:val="22"/>
          <w:szCs w:val="22"/>
        </w:rPr>
        <w:t xml:space="preserve"> ve önlenmesi</w:t>
      </w:r>
      <w:r w:rsidR="00A25B6F" w:rsidRPr="002C79C3">
        <w:rPr>
          <w:rFonts w:asciiTheme="minorHAnsi" w:hAnsiTheme="minorHAnsi" w:cstheme="minorHAnsi"/>
          <w:b w:val="0"/>
          <w:sz w:val="22"/>
          <w:szCs w:val="22"/>
        </w:rPr>
        <w:t>nde</w:t>
      </w:r>
      <w:r w:rsidRPr="002C79C3">
        <w:rPr>
          <w:rFonts w:asciiTheme="minorHAnsi" w:hAnsiTheme="minorHAnsi" w:cstheme="minorHAnsi"/>
          <w:b w:val="0"/>
          <w:sz w:val="22"/>
          <w:szCs w:val="22"/>
        </w:rPr>
        <w:t xml:space="preserve"> çok gerekli olduğuna inanılmaktadır. Ayrıca epidemiyolojik çalışmalar da ağız </w:t>
      </w:r>
      <w:proofErr w:type="gramStart"/>
      <w:r w:rsidR="00A25B6F" w:rsidRPr="002C79C3">
        <w:rPr>
          <w:rFonts w:asciiTheme="minorHAnsi" w:hAnsiTheme="minorHAnsi" w:cstheme="minorHAnsi"/>
          <w:b w:val="0"/>
          <w:sz w:val="22"/>
          <w:szCs w:val="22"/>
        </w:rPr>
        <w:t>hijyeninin</w:t>
      </w:r>
      <w:proofErr w:type="gramEnd"/>
      <w:r w:rsidRPr="002C79C3">
        <w:rPr>
          <w:rFonts w:asciiTheme="minorHAnsi" w:hAnsiTheme="minorHAnsi" w:cstheme="minorHAnsi"/>
          <w:b w:val="0"/>
          <w:sz w:val="22"/>
          <w:szCs w:val="22"/>
        </w:rPr>
        <w:t xml:space="preserve"> sağlanmadığı durumlar ile gingivitis arasında yakın bir ilişki olduğunu </w:t>
      </w:r>
      <w:r w:rsidR="00A25B6F" w:rsidRPr="002C79C3">
        <w:rPr>
          <w:rFonts w:asciiTheme="minorHAnsi" w:hAnsiTheme="minorHAnsi" w:cstheme="minorHAnsi"/>
          <w:b w:val="0"/>
          <w:sz w:val="22"/>
          <w:szCs w:val="22"/>
        </w:rPr>
        <w:t>onaylamaktadır</w:t>
      </w:r>
      <w:r w:rsidRPr="002C79C3">
        <w:rPr>
          <w:rFonts w:asciiTheme="minorHAnsi" w:hAnsiTheme="minorHAnsi" w:cstheme="minorHAnsi"/>
          <w:b w:val="0"/>
          <w:sz w:val="22"/>
          <w:szCs w:val="22"/>
        </w:rPr>
        <w:t xml:space="preserve">. İlk çalışmalardan birinde, </w:t>
      </w:r>
      <w:r w:rsidR="00A25B6F" w:rsidRPr="002C79C3">
        <w:rPr>
          <w:rFonts w:asciiTheme="minorHAnsi" w:hAnsiTheme="minorHAnsi" w:cstheme="minorHAnsi"/>
          <w:b w:val="0"/>
          <w:sz w:val="22"/>
          <w:szCs w:val="22"/>
        </w:rPr>
        <w:t xml:space="preserve">daha önce mükemmel düzeyde oral hijyenleri ve sağlıklı dişetleri bulunan kişilerde </w:t>
      </w:r>
      <w:r w:rsidRPr="002C79C3">
        <w:rPr>
          <w:rFonts w:asciiTheme="minorHAnsi" w:hAnsiTheme="minorHAnsi" w:cstheme="minorHAnsi"/>
          <w:b w:val="0"/>
          <w:sz w:val="22"/>
          <w:szCs w:val="22"/>
        </w:rPr>
        <w:t xml:space="preserve">oral </w:t>
      </w:r>
      <w:proofErr w:type="gramStart"/>
      <w:r w:rsidRPr="002C79C3">
        <w:rPr>
          <w:rFonts w:asciiTheme="minorHAnsi" w:hAnsiTheme="minorHAnsi" w:cstheme="minorHAnsi"/>
          <w:b w:val="0"/>
          <w:sz w:val="22"/>
          <w:szCs w:val="22"/>
        </w:rPr>
        <w:t>hijyen</w:t>
      </w:r>
      <w:proofErr w:type="gramEnd"/>
      <w:r w:rsidRPr="002C79C3">
        <w:rPr>
          <w:rFonts w:asciiTheme="minorHAnsi" w:hAnsiTheme="minorHAnsi" w:cstheme="minorHAnsi"/>
          <w:b w:val="0"/>
          <w:sz w:val="22"/>
          <w:szCs w:val="22"/>
        </w:rPr>
        <w:t xml:space="preserve"> </w:t>
      </w:r>
      <w:r w:rsidR="00A25B6F" w:rsidRPr="002C79C3">
        <w:rPr>
          <w:rFonts w:asciiTheme="minorHAnsi" w:hAnsiTheme="minorHAnsi" w:cstheme="minorHAnsi"/>
          <w:b w:val="0"/>
          <w:sz w:val="22"/>
          <w:szCs w:val="22"/>
        </w:rPr>
        <w:t>işlemleri</w:t>
      </w:r>
      <w:r w:rsidRPr="002C79C3">
        <w:rPr>
          <w:rFonts w:asciiTheme="minorHAnsi" w:hAnsiTheme="minorHAnsi" w:cstheme="minorHAnsi"/>
          <w:b w:val="0"/>
          <w:sz w:val="22"/>
          <w:szCs w:val="22"/>
        </w:rPr>
        <w:t xml:space="preserve"> </w:t>
      </w:r>
      <w:r w:rsidR="00A25B6F" w:rsidRPr="002C79C3">
        <w:rPr>
          <w:rFonts w:asciiTheme="minorHAnsi" w:hAnsiTheme="minorHAnsi" w:cstheme="minorHAnsi"/>
          <w:b w:val="0"/>
          <w:sz w:val="22"/>
          <w:szCs w:val="22"/>
        </w:rPr>
        <w:t xml:space="preserve">bilerek deney amacıyla durdurulduğunda bireye göre değişen </w:t>
      </w:r>
      <w:r w:rsidRPr="002C79C3">
        <w:rPr>
          <w:rFonts w:asciiTheme="minorHAnsi" w:hAnsiTheme="minorHAnsi" w:cstheme="minorHAnsi"/>
          <w:b w:val="0"/>
          <w:sz w:val="22"/>
          <w:szCs w:val="22"/>
        </w:rPr>
        <w:t>9-21 gün</w:t>
      </w:r>
      <w:r w:rsidR="00A25B6F" w:rsidRPr="002C79C3">
        <w:rPr>
          <w:rFonts w:asciiTheme="minorHAnsi" w:hAnsiTheme="minorHAnsi" w:cstheme="minorHAnsi"/>
          <w:b w:val="0"/>
          <w:sz w:val="22"/>
          <w:szCs w:val="22"/>
        </w:rPr>
        <w:t xml:space="preserve">lük bir sürede içerisinde, </w:t>
      </w:r>
      <w:r w:rsidRPr="002C79C3">
        <w:rPr>
          <w:rFonts w:asciiTheme="minorHAnsi" w:hAnsiTheme="minorHAnsi" w:cstheme="minorHAnsi"/>
          <w:b w:val="0"/>
          <w:sz w:val="22"/>
          <w:szCs w:val="22"/>
        </w:rPr>
        <w:t xml:space="preserve">aşırı plak birikimi </w:t>
      </w:r>
      <w:r w:rsidR="00A25B6F" w:rsidRPr="002C79C3">
        <w:rPr>
          <w:rFonts w:asciiTheme="minorHAnsi" w:hAnsiTheme="minorHAnsi" w:cstheme="minorHAnsi"/>
          <w:b w:val="0"/>
          <w:sz w:val="22"/>
          <w:szCs w:val="22"/>
        </w:rPr>
        <w:t xml:space="preserve">oluştuğu </w:t>
      </w:r>
      <w:r w:rsidRPr="002C79C3">
        <w:rPr>
          <w:rFonts w:asciiTheme="minorHAnsi" w:hAnsiTheme="minorHAnsi" w:cstheme="minorHAnsi"/>
          <w:b w:val="0"/>
          <w:sz w:val="22"/>
          <w:szCs w:val="22"/>
        </w:rPr>
        <w:t xml:space="preserve">ve hafif bir gingivitis başladığı </w:t>
      </w:r>
      <w:r w:rsidR="0014565B" w:rsidRPr="002C79C3">
        <w:rPr>
          <w:rFonts w:asciiTheme="minorHAnsi" w:hAnsiTheme="minorHAnsi" w:cstheme="minorHAnsi"/>
          <w:b w:val="0"/>
          <w:sz w:val="22"/>
          <w:szCs w:val="22"/>
        </w:rPr>
        <w:t>tespit</w:t>
      </w:r>
      <w:r w:rsidRPr="002C79C3">
        <w:rPr>
          <w:rFonts w:asciiTheme="minorHAnsi" w:hAnsiTheme="minorHAnsi" w:cstheme="minorHAnsi"/>
          <w:b w:val="0"/>
          <w:sz w:val="22"/>
          <w:szCs w:val="22"/>
        </w:rPr>
        <w:t xml:space="preserve"> edilmiştir. Oral </w:t>
      </w:r>
      <w:proofErr w:type="gramStart"/>
      <w:r w:rsidRPr="002C79C3">
        <w:rPr>
          <w:rFonts w:asciiTheme="minorHAnsi" w:hAnsiTheme="minorHAnsi" w:cstheme="minorHAnsi"/>
          <w:b w:val="0"/>
          <w:sz w:val="22"/>
          <w:szCs w:val="22"/>
        </w:rPr>
        <w:t>hijyen</w:t>
      </w:r>
      <w:proofErr w:type="gramEnd"/>
      <w:r w:rsidRPr="002C79C3">
        <w:rPr>
          <w:rFonts w:asciiTheme="minorHAnsi" w:hAnsiTheme="minorHAnsi" w:cstheme="minorHAnsi"/>
          <w:b w:val="0"/>
          <w:sz w:val="22"/>
          <w:szCs w:val="22"/>
        </w:rPr>
        <w:t xml:space="preserve"> girişimleri yeniden başlatıldığında 1-2 gün </w:t>
      </w:r>
      <w:r w:rsidR="00A25B6F" w:rsidRPr="002C79C3">
        <w:rPr>
          <w:rFonts w:asciiTheme="minorHAnsi" w:hAnsiTheme="minorHAnsi" w:cstheme="minorHAnsi"/>
          <w:b w:val="0"/>
          <w:sz w:val="22"/>
          <w:szCs w:val="22"/>
        </w:rPr>
        <w:t>zarfında</w:t>
      </w:r>
      <w:r w:rsidRPr="002C79C3">
        <w:rPr>
          <w:rFonts w:asciiTheme="minorHAnsi" w:hAnsiTheme="minorHAnsi" w:cstheme="minorHAnsi"/>
          <w:b w:val="0"/>
          <w:sz w:val="22"/>
          <w:szCs w:val="22"/>
        </w:rPr>
        <w:t xml:space="preserve"> birçok alandaki plak kaybolmuş ve plağın uzaklaştırılmasını takiben yaklaşık 1 hafta sonra da gingivitis </w:t>
      </w:r>
      <w:r w:rsidR="00A25B6F" w:rsidRPr="002C79C3">
        <w:rPr>
          <w:rFonts w:asciiTheme="minorHAnsi" w:hAnsiTheme="minorHAnsi" w:cstheme="minorHAnsi"/>
          <w:b w:val="0"/>
          <w:sz w:val="22"/>
          <w:szCs w:val="22"/>
        </w:rPr>
        <w:t>iyileşmiştir</w:t>
      </w:r>
      <w:r w:rsidRPr="002C79C3">
        <w:rPr>
          <w:rFonts w:asciiTheme="minorHAnsi" w:hAnsiTheme="minorHAnsi" w:cstheme="minorHAnsi"/>
          <w:b w:val="0"/>
          <w:sz w:val="22"/>
          <w:szCs w:val="22"/>
        </w:rPr>
        <w:t xml:space="preserve">. Dolayısıyla gingivitis </w:t>
      </w:r>
      <w:proofErr w:type="spellStart"/>
      <w:r w:rsidRPr="002C79C3">
        <w:rPr>
          <w:rFonts w:asciiTheme="minorHAnsi" w:hAnsiTheme="minorHAnsi" w:cstheme="minorHAnsi"/>
          <w:b w:val="0"/>
          <w:sz w:val="22"/>
          <w:szCs w:val="22"/>
        </w:rPr>
        <w:t>reversible’dir</w:t>
      </w:r>
      <w:proofErr w:type="spellEnd"/>
      <w:r w:rsidRPr="002C79C3">
        <w:rPr>
          <w:rFonts w:asciiTheme="minorHAnsi" w:hAnsiTheme="minorHAnsi" w:cstheme="minorHAnsi"/>
          <w:b w:val="0"/>
          <w:sz w:val="22"/>
          <w:szCs w:val="22"/>
        </w:rPr>
        <w:t xml:space="preserve"> (geriye dönebilir) ve günlük etkili bir plak kontrolü</w:t>
      </w:r>
      <w:r w:rsidR="00A25B6F" w:rsidRPr="002C79C3">
        <w:rPr>
          <w:rFonts w:asciiTheme="minorHAnsi" w:hAnsiTheme="minorHAnsi" w:cstheme="minorHAnsi"/>
          <w:b w:val="0"/>
          <w:sz w:val="22"/>
          <w:szCs w:val="22"/>
        </w:rPr>
        <w:t xml:space="preserve"> programıyla</w:t>
      </w:r>
      <w:r w:rsidRPr="002C79C3">
        <w:rPr>
          <w:rFonts w:asciiTheme="minorHAnsi" w:hAnsiTheme="minorHAnsi" w:cstheme="minorHAnsi"/>
          <w:b w:val="0"/>
          <w:sz w:val="22"/>
          <w:szCs w:val="22"/>
        </w:rPr>
        <w:t xml:space="preserve"> düzelebilir.</w:t>
      </w:r>
      <w:r w:rsidR="00A25B6F" w:rsidRPr="002C79C3">
        <w:rPr>
          <w:rFonts w:asciiTheme="minorHAnsi" w:hAnsiTheme="minorHAnsi" w:cstheme="minorHAnsi"/>
          <w:b w:val="0"/>
          <w:sz w:val="22"/>
          <w:szCs w:val="22"/>
        </w:rPr>
        <w:t xml:space="preserve"> Yapılan b</w:t>
      </w:r>
      <w:r w:rsidRPr="002C79C3">
        <w:rPr>
          <w:rFonts w:asciiTheme="minorHAnsi" w:hAnsiTheme="minorHAnsi" w:cstheme="minorHAnsi"/>
          <w:b w:val="0"/>
          <w:sz w:val="22"/>
          <w:szCs w:val="22"/>
        </w:rPr>
        <w:t>irçok uzun</w:t>
      </w:r>
      <w:r w:rsidR="00A25B6F" w:rsidRPr="002C79C3">
        <w:rPr>
          <w:rFonts w:asciiTheme="minorHAnsi" w:hAnsiTheme="minorHAnsi" w:cstheme="minorHAnsi"/>
          <w:b w:val="0"/>
          <w:sz w:val="22"/>
          <w:szCs w:val="22"/>
        </w:rPr>
        <w:t xml:space="preserve"> süreli</w:t>
      </w:r>
      <w:r w:rsidRPr="002C79C3">
        <w:rPr>
          <w:rFonts w:asciiTheme="minorHAnsi" w:hAnsiTheme="minorHAnsi" w:cstheme="minorHAnsi"/>
          <w:b w:val="0"/>
          <w:sz w:val="22"/>
          <w:szCs w:val="22"/>
        </w:rPr>
        <w:t xml:space="preserve"> çalışmalarda dişeti sağlığının etkili oral </w:t>
      </w:r>
      <w:proofErr w:type="gramStart"/>
      <w:r w:rsidRPr="002C79C3">
        <w:rPr>
          <w:rFonts w:asciiTheme="minorHAnsi" w:hAnsiTheme="minorHAnsi" w:cstheme="minorHAnsi"/>
          <w:b w:val="0"/>
          <w:sz w:val="22"/>
          <w:szCs w:val="22"/>
        </w:rPr>
        <w:t>hijyenin</w:t>
      </w:r>
      <w:proofErr w:type="gramEnd"/>
      <w:r w:rsidRPr="002C79C3">
        <w:rPr>
          <w:rFonts w:asciiTheme="minorHAnsi" w:hAnsiTheme="minorHAnsi" w:cstheme="minorHAnsi"/>
          <w:b w:val="0"/>
          <w:sz w:val="22"/>
          <w:szCs w:val="22"/>
        </w:rPr>
        <w:t xml:space="preserve"> sağlanması ve diştaşı temizliği işlemleri</w:t>
      </w:r>
      <w:r w:rsidR="00A25B6F" w:rsidRPr="002C79C3">
        <w:rPr>
          <w:rFonts w:asciiTheme="minorHAnsi" w:hAnsiTheme="minorHAnsi" w:cstheme="minorHAnsi"/>
          <w:b w:val="0"/>
          <w:sz w:val="22"/>
          <w:szCs w:val="22"/>
        </w:rPr>
        <w:t xml:space="preserve"> </w:t>
      </w:r>
      <w:r w:rsidRPr="002C79C3">
        <w:rPr>
          <w:rFonts w:asciiTheme="minorHAnsi" w:hAnsiTheme="minorHAnsi" w:cstheme="minorHAnsi"/>
          <w:b w:val="0"/>
          <w:sz w:val="22"/>
          <w:szCs w:val="22"/>
        </w:rPr>
        <w:t xml:space="preserve">ile sürdürülebileceğini göstermektedir. 1248 bireyin 3 yıllık takibi, oral </w:t>
      </w:r>
      <w:proofErr w:type="gramStart"/>
      <w:r w:rsidRPr="002C79C3">
        <w:rPr>
          <w:rFonts w:asciiTheme="minorHAnsi" w:hAnsiTheme="minorHAnsi" w:cstheme="minorHAnsi"/>
          <w:b w:val="0"/>
          <w:sz w:val="22"/>
          <w:szCs w:val="22"/>
        </w:rPr>
        <w:t>hijyenin</w:t>
      </w:r>
      <w:proofErr w:type="gramEnd"/>
      <w:r w:rsidRPr="002C79C3">
        <w:rPr>
          <w:rFonts w:asciiTheme="minorHAnsi" w:hAnsiTheme="minorHAnsi" w:cstheme="minorHAnsi"/>
          <w:b w:val="0"/>
          <w:sz w:val="22"/>
          <w:szCs w:val="22"/>
        </w:rPr>
        <w:t xml:space="preserve"> yüksek seviyede tutulması için her türlü çabanın gösterildiği bireyler ile kıyaslandığında, bu türden bir ilginin gösterilmediği bireylerde plak ve </w:t>
      </w:r>
      <w:proofErr w:type="spellStart"/>
      <w:r w:rsidRPr="002C79C3">
        <w:rPr>
          <w:rFonts w:asciiTheme="minorHAnsi" w:hAnsiTheme="minorHAnsi" w:cstheme="minorHAnsi"/>
          <w:b w:val="0"/>
          <w:sz w:val="22"/>
          <w:szCs w:val="22"/>
        </w:rPr>
        <w:t>debris</w:t>
      </w:r>
      <w:proofErr w:type="spellEnd"/>
      <w:r w:rsidRPr="002C79C3">
        <w:rPr>
          <w:rFonts w:asciiTheme="minorHAnsi" w:hAnsiTheme="minorHAnsi" w:cstheme="minorHAnsi"/>
          <w:b w:val="0"/>
          <w:sz w:val="22"/>
          <w:szCs w:val="22"/>
        </w:rPr>
        <w:t xml:space="preserve"> birikimin 4 kat fazla artmış olduğu ve gingivitis bulgularının </w:t>
      </w:r>
      <w:r w:rsidR="00A25B6F" w:rsidRPr="002C79C3">
        <w:rPr>
          <w:rFonts w:asciiTheme="minorHAnsi" w:hAnsiTheme="minorHAnsi" w:cstheme="minorHAnsi"/>
          <w:b w:val="0"/>
          <w:sz w:val="22"/>
          <w:szCs w:val="22"/>
        </w:rPr>
        <w:t>da daha</w:t>
      </w:r>
      <w:r w:rsidRPr="002C79C3">
        <w:rPr>
          <w:rFonts w:asciiTheme="minorHAnsi" w:hAnsiTheme="minorHAnsi" w:cstheme="minorHAnsi"/>
          <w:b w:val="0"/>
          <w:sz w:val="22"/>
          <w:szCs w:val="22"/>
        </w:rPr>
        <w:t xml:space="preserve"> fazla olduğu saptanmıştır. Tüm bu bulgular kronik </w:t>
      </w:r>
      <w:proofErr w:type="gramStart"/>
      <w:r w:rsidRPr="002C79C3">
        <w:rPr>
          <w:rFonts w:asciiTheme="minorHAnsi" w:hAnsiTheme="minorHAnsi" w:cstheme="minorHAnsi"/>
          <w:b w:val="0"/>
          <w:sz w:val="22"/>
          <w:szCs w:val="22"/>
        </w:rPr>
        <w:t>marjinal</w:t>
      </w:r>
      <w:proofErr w:type="gramEnd"/>
      <w:r w:rsidRPr="002C79C3">
        <w:rPr>
          <w:rFonts w:asciiTheme="minorHAnsi" w:hAnsiTheme="minorHAnsi" w:cstheme="minorHAnsi"/>
          <w:b w:val="0"/>
          <w:sz w:val="22"/>
          <w:szCs w:val="22"/>
        </w:rPr>
        <w:t xml:space="preserve"> gingivitisin iyi ağız bakımı ve diştaşı temizlikleri ile kontrol edilebileceğini göstermektedir.</w:t>
      </w:r>
    </w:p>
    <w:p w:rsidR="00E32494" w:rsidRPr="002C79C3" w:rsidRDefault="00E32494" w:rsidP="00DD5FAC">
      <w:pPr>
        <w:rPr>
          <w:rFonts w:asciiTheme="minorHAnsi" w:hAnsiTheme="minorHAnsi" w:cstheme="minorHAnsi"/>
          <w:sz w:val="22"/>
          <w:szCs w:val="22"/>
        </w:rPr>
      </w:pPr>
    </w:p>
    <w:p w:rsidR="00E32494" w:rsidRPr="002C79C3" w:rsidRDefault="00E32494" w:rsidP="00DD5FAC">
      <w:pPr>
        <w:pStyle w:val="Balk2"/>
        <w:rPr>
          <w:rFonts w:asciiTheme="minorHAnsi" w:hAnsiTheme="minorHAnsi" w:cstheme="minorHAnsi"/>
          <w:sz w:val="22"/>
          <w:szCs w:val="22"/>
        </w:rPr>
      </w:pPr>
      <w:r w:rsidRPr="002C79C3">
        <w:rPr>
          <w:rFonts w:asciiTheme="minorHAnsi" w:hAnsiTheme="minorHAnsi" w:cstheme="minorHAnsi"/>
          <w:sz w:val="22"/>
          <w:szCs w:val="22"/>
        </w:rPr>
        <w:t xml:space="preserve">Ataçman </w:t>
      </w:r>
      <w:r w:rsidR="000C1EB1" w:rsidRPr="002C79C3">
        <w:rPr>
          <w:rFonts w:asciiTheme="minorHAnsi" w:hAnsiTheme="minorHAnsi" w:cstheme="minorHAnsi"/>
          <w:sz w:val="22"/>
          <w:szCs w:val="22"/>
        </w:rPr>
        <w:t>Kaybının Önlenmesi ve Tedavisi.</w:t>
      </w:r>
      <w:r w:rsidRPr="002C79C3">
        <w:rPr>
          <w:rFonts w:asciiTheme="minorHAnsi" w:hAnsiTheme="minorHAnsi" w:cstheme="minorHAnsi"/>
          <w:sz w:val="22"/>
          <w:szCs w:val="22"/>
        </w:rPr>
        <w:t xml:space="preserve"> </w:t>
      </w:r>
      <w:r w:rsidRPr="002C79C3">
        <w:rPr>
          <w:rFonts w:asciiTheme="minorHAnsi" w:hAnsiTheme="minorHAnsi" w:cstheme="minorHAnsi"/>
          <w:b w:val="0"/>
          <w:sz w:val="22"/>
          <w:szCs w:val="22"/>
        </w:rPr>
        <w:t xml:space="preserve">Periodontal tedaviler 100 yıldan fazla bir süredir uygulanmaktadır ancak tedavinin doğal dentisyondaki periodontal desteğin </w:t>
      </w:r>
      <w:proofErr w:type="spellStart"/>
      <w:r w:rsidRPr="002C79C3">
        <w:rPr>
          <w:rFonts w:asciiTheme="minorHAnsi" w:hAnsiTheme="minorHAnsi" w:cstheme="minorHAnsi"/>
          <w:b w:val="0"/>
          <w:sz w:val="22"/>
          <w:szCs w:val="22"/>
        </w:rPr>
        <w:t>progresif</w:t>
      </w:r>
      <w:proofErr w:type="spellEnd"/>
      <w:r w:rsidRPr="002C79C3">
        <w:rPr>
          <w:rFonts w:asciiTheme="minorHAnsi" w:hAnsiTheme="minorHAnsi" w:cstheme="minorHAnsi"/>
          <w:b w:val="0"/>
          <w:sz w:val="22"/>
          <w:szCs w:val="22"/>
        </w:rPr>
        <w:t xml:space="preserve"> kaybını azaltmadaki etkinliğine yönelik çalışmalar 1970’lerin ortalarından bu yana yapılmaktadır. Norveç ve Sri Lanka’da gerçekleştirilen uzun süreli bir araştırmada </w:t>
      </w:r>
      <w:proofErr w:type="spellStart"/>
      <w:r w:rsidRPr="002C79C3">
        <w:rPr>
          <w:rFonts w:asciiTheme="minorHAnsi" w:hAnsiTheme="minorHAnsi" w:cstheme="minorHAnsi"/>
          <w:b w:val="0"/>
          <w:sz w:val="22"/>
          <w:szCs w:val="22"/>
        </w:rPr>
        <w:t>Norveç’li</w:t>
      </w:r>
      <w:proofErr w:type="spellEnd"/>
      <w:r w:rsidRPr="002C79C3">
        <w:rPr>
          <w:rFonts w:asciiTheme="minorHAnsi" w:hAnsiTheme="minorHAnsi" w:cstheme="minorHAnsi"/>
          <w:b w:val="0"/>
          <w:sz w:val="22"/>
          <w:szCs w:val="22"/>
        </w:rPr>
        <w:t xml:space="preserve"> bireylerde ataçman kaybı </w:t>
      </w:r>
      <w:proofErr w:type="gramStart"/>
      <w:r w:rsidRPr="002C79C3">
        <w:rPr>
          <w:rFonts w:asciiTheme="minorHAnsi" w:hAnsiTheme="minorHAnsi" w:cstheme="minorHAnsi"/>
          <w:b w:val="0"/>
          <w:sz w:val="22"/>
          <w:szCs w:val="22"/>
        </w:rPr>
        <w:t>1.5</w:t>
      </w:r>
      <w:proofErr w:type="gramEnd"/>
      <w:r w:rsidRPr="002C79C3">
        <w:rPr>
          <w:rFonts w:asciiTheme="minorHAnsi" w:hAnsiTheme="minorHAnsi" w:cstheme="minorHAnsi"/>
          <w:b w:val="0"/>
          <w:sz w:val="22"/>
          <w:szCs w:val="22"/>
        </w:rPr>
        <w:t xml:space="preserve"> mm’nin hafifçe üstünde</w:t>
      </w:r>
      <w:r w:rsidR="00215E40" w:rsidRPr="002C79C3">
        <w:rPr>
          <w:rFonts w:asciiTheme="minorHAnsi" w:hAnsiTheme="minorHAnsi" w:cstheme="minorHAnsi"/>
          <w:b w:val="0"/>
          <w:sz w:val="22"/>
          <w:szCs w:val="22"/>
        </w:rPr>
        <w:t xml:space="preserve"> bulunmuştur</w:t>
      </w:r>
      <w:r w:rsidRPr="002C79C3">
        <w:rPr>
          <w:rFonts w:asciiTheme="minorHAnsi" w:hAnsiTheme="minorHAnsi" w:cstheme="minorHAnsi"/>
          <w:b w:val="0"/>
          <w:sz w:val="22"/>
          <w:szCs w:val="22"/>
        </w:rPr>
        <w:t xml:space="preserve">. Yıllık ataçman kaybı hızı interproksimal alanlarda 0.08 mm ve bukkal yüzeyler için 0.10 mm’dir. Sri </w:t>
      </w:r>
      <w:proofErr w:type="spellStart"/>
      <w:r w:rsidRPr="002C79C3">
        <w:rPr>
          <w:rFonts w:asciiTheme="minorHAnsi" w:hAnsiTheme="minorHAnsi" w:cstheme="minorHAnsi"/>
          <w:b w:val="0"/>
          <w:sz w:val="22"/>
          <w:szCs w:val="22"/>
        </w:rPr>
        <w:t>Lanka’lı</w:t>
      </w:r>
      <w:proofErr w:type="spellEnd"/>
      <w:r w:rsidRPr="002C79C3">
        <w:rPr>
          <w:rFonts w:asciiTheme="minorHAnsi" w:hAnsiTheme="minorHAnsi" w:cstheme="minorHAnsi"/>
          <w:b w:val="0"/>
          <w:sz w:val="22"/>
          <w:szCs w:val="22"/>
        </w:rPr>
        <w:t xml:space="preserve"> bireylerde ataçman kaybı 4.50 mm, interproksimal alanlardaki yıllık ataçman kaybı hızı 0.30 mm ve bukkal yüzeylerde yıllık ataçman kaybı hızı 0.20 mm’dir. Bu çalışma eğer durdurmak için müdahale edilmezse periodontal lezyonların ilerleme</w:t>
      </w:r>
      <w:r w:rsidR="00215E40" w:rsidRPr="002C79C3">
        <w:rPr>
          <w:rFonts w:asciiTheme="minorHAnsi" w:hAnsiTheme="minorHAnsi" w:cstheme="minorHAnsi"/>
          <w:b w:val="0"/>
          <w:sz w:val="22"/>
          <w:szCs w:val="22"/>
        </w:rPr>
        <w:t>ye devam ettiğini göstermektedir</w:t>
      </w:r>
      <w:r w:rsidRPr="002C79C3">
        <w:rPr>
          <w:rFonts w:asciiTheme="minorHAnsi" w:hAnsiTheme="minorHAnsi" w:cstheme="minorHAnsi"/>
          <w:b w:val="0"/>
          <w:sz w:val="22"/>
          <w:szCs w:val="22"/>
        </w:rPr>
        <w:t xml:space="preserve">. Sri </w:t>
      </w:r>
      <w:proofErr w:type="spellStart"/>
      <w:r w:rsidRPr="002C79C3">
        <w:rPr>
          <w:rFonts w:asciiTheme="minorHAnsi" w:hAnsiTheme="minorHAnsi" w:cstheme="minorHAnsi"/>
          <w:b w:val="0"/>
          <w:sz w:val="22"/>
          <w:szCs w:val="22"/>
        </w:rPr>
        <w:t>Lanka’lı</w:t>
      </w:r>
      <w:proofErr w:type="spellEnd"/>
      <w:r w:rsidRPr="002C79C3">
        <w:rPr>
          <w:rFonts w:asciiTheme="minorHAnsi" w:hAnsiTheme="minorHAnsi" w:cstheme="minorHAnsi"/>
          <w:b w:val="0"/>
          <w:sz w:val="22"/>
          <w:szCs w:val="22"/>
        </w:rPr>
        <w:t xml:space="preserve"> bireyler daha ayrıntılı incelendiğinde tüm bireylerin eşit bir hızda ataçman kaybı göstermedikleri de saptanmıştır. Tüm alanlarda gingival </w:t>
      </w:r>
      <w:r w:rsidR="009E6B4B" w:rsidRPr="002C79C3">
        <w:rPr>
          <w:rFonts w:asciiTheme="minorHAnsi" w:hAnsiTheme="minorHAnsi" w:cstheme="minorHAnsi"/>
          <w:b w:val="0"/>
          <w:sz w:val="22"/>
          <w:szCs w:val="22"/>
        </w:rPr>
        <w:t>inflamasyon</w:t>
      </w:r>
      <w:r w:rsidRPr="002C79C3">
        <w:rPr>
          <w:rFonts w:asciiTheme="minorHAnsi" w:hAnsiTheme="minorHAnsi" w:cstheme="minorHAnsi"/>
          <w:b w:val="0"/>
          <w:sz w:val="22"/>
          <w:szCs w:val="22"/>
        </w:rPr>
        <w:t xml:space="preserve"> bulunmasına rağmen, ataçman kaybı çok farklılık göstermiştir - hastalığın hızlı ilerleme gösterdiği bireyler (% 8), orta düzeyde ilerleme gösteren bireyler (% 81) ve gingivitis varlığı dışında hiç ilerleme göstermeyenler (%11). Doğal koşullar altında ve herhangi bir tedavi sağlanmayan Sri </w:t>
      </w:r>
      <w:proofErr w:type="spellStart"/>
      <w:r w:rsidRPr="002C79C3">
        <w:rPr>
          <w:rFonts w:asciiTheme="minorHAnsi" w:hAnsiTheme="minorHAnsi" w:cstheme="minorHAnsi"/>
          <w:b w:val="0"/>
          <w:sz w:val="22"/>
          <w:szCs w:val="22"/>
        </w:rPr>
        <w:t>Lanka’lı</w:t>
      </w:r>
      <w:proofErr w:type="spellEnd"/>
      <w:r w:rsidRPr="002C79C3">
        <w:rPr>
          <w:rFonts w:asciiTheme="minorHAnsi" w:hAnsiTheme="minorHAnsi" w:cstheme="minorHAnsi"/>
          <w:b w:val="0"/>
          <w:sz w:val="22"/>
          <w:szCs w:val="22"/>
        </w:rPr>
        <w:t xml:space="preserve"> bireylerin % 89’undaki şiddetli </w:t>
      </w:r>
      <w:r w:rsidR="0014565B" w:rsidRPr="002C79C3">
        <w:rPr>
          <w:rFonts w:asciiTheme="minorHAnsi" w:hAnsiTheme="minorHAnsi" w:cstheme="minorHAnsi"/>
          <w:b w:val="0"/>
          <w:sz w:val="22"/>
          <w:szCs w:val="22"/>
        </w:rPr>
        <w:t>periodontitis, tedavi</w:t>
      </w:r>
      <w:r w:rsidRPr="002C79C3">
        <w:rPr>
          <w:rFonts w:asciiTheme="minorHAnsi" w:hAnsiTheme="minorHAnsi" w:cstheme="minorHAnsi"/>
          <w:b w:val="0"/>
          <w:sz w:val="22"/>
          <w:szCs w:val="22"/>
        </w:rPr>
        <w:t xml:space="preserve"> </w:t>
      </w:r>
      <w:r w:rsidR="0014565B" w:rsidRPr="002C79C3">
        <w:rPr>
          <w:rFonts w:asciiTheme="minorHAnsi" w:hAnsiTheme="minorHAnsi" w:cstheme="minorHAnsi"/>
          <w:b w:val="0"/>
          <w:sz w:val="22"/>
          <w:szCs w:val="22"/>
        </w:rPr>
        <w:t>olanakları</w:t>
      </w:r>
      <w:r w:rsidRPr="002C79C3">
        <w:rPr>
          <w:rFonts w:asciiTheme="minorHAnsi" w:hAnsiTheme="minorHAnsi" w:cstheme="minorHAnsi"/>
          <w:b w:val="0"/>
          <w:sz w:val="22"/>
          <w:szCs w:val="22"/>
        </w:rPr>
        <w:t xml:space="preserve"> fazla </w:t>
      </w:r>
      <w:proofErr w:type="spellStart"/>
      <w:r w:rsidRPr="002C79C3">
        <w:rPr>
          <w:rFonts w:asciiTheme="minorHAnsi" w:hAnsiTheme="minorHAnsi" w:cstheme="minorHAnsi"/>
          <w:b w:val="0"/>
          <w:sz w:val="22"/>
          <w:szCs w:val="22"/>
        </w:rPr>
        <w:t>Norveç’li</w:t>
      </w:r>
      <w:proofErr w:type="spellEnd"/>
      <w:r w:rsidRPr="002C79C3">
        <w:rPr>
          <w:rFonts w:asciiTheme="minorHAnsi" w:hAnsiTheme="minorHAnsi" w:cstheme="minorHAnsi"/>
          <w:b w:val="0"/>
          <w:sz w:val="22"/>
          <w:szCs w:val="22"/>
        </w:rPr>
        <w:t xml:space="preserve"> bireylere göre çok daha fazla oranlarda ilerleme göstermektedir. Bir diğer 3 yıllık çalışmada da ağız bakımı konusunda ilgi gösterilmeyen ve bu </w:t>
      </w:r>
      <w:r w:rsidR="0014565B" w:rsidRPr="002C79C3">
        <w:rPr>
          <w:rFonts w:asciiTheme="minorHAnsi" w:hAnsiTheme="minorHAnsi" w:cstheme="minorHAnsi"/>
          <w:b w:val="0"/>
          <w:sz w:val="22"/>
          <w:szCs w:val="22"/>
        </w:rPr>
        <w:t>konuda</w:t>
      </w:r>
      <w:r w:rsidRPr="002C79C3">
        <w:rPr>
          <w:rFonts w:asciiTheme="minorHAnsi" w:hAnsiTheme="minorHAnsi" w:cstheme="minorHAnsi"/>
          <w:b w:val="0"/>
          <w:sz w:val="22"/>
          <w:szCs w:val="22"/>
        </w:rPr>
        <w:t xml:space="preserve"> </w:t>
      </w:r>
      <w:r w:rsidR="0014565B" w:rsidRPr="002C79C3">
        <w:rPr>
          <w:rFonts w:asciiTheme="minorHAnsi" w:hAnsiTheme="minorHAnsi" w:cstheme="minorHAnsi"/>
          <w:b w:val="0"/>
          <w:sz w:val="22"/>
          <w:szCs w:val="22"/>
        </w:rPr>
        <w:t>desteklenmeyen</w:t>
      </w:r>
      <w:r w:rsidRPr="002C79C3">
        <w:rPr>
          <w:rFonts w:asciiTheme="minorHAnsi" w:hAnsiTheme="minorHAnsi" w:cstheme="minorHAnsi"/>
          <w:b w:val="0"/>
          <w:sz w:val="22"/>
          <w:szCs w:val="22"/>
        </w:rPr>
        <w:t xml:space="preserve"> bireylerde, bu açıdan özen ve destek (</w:t>
      </w:r>
      <w:proofErr w:type="gramStart"/>
      <w:r w:rsidRPr="002C79C3">
        <w:rPr>
          <w:rFonts w:asciiTheme="minorHAnsi" w:hAnsiTheme="minorHAnsi" w:cstheme="minorHAnsi"/>
          <w:b w:val="0"/>
          <w:sz w:val="22"/>
          <w:szCs w:val="22"/>
        </w:rPr>
        <w:t>motivasyon</w:t>
      </w:r>
      <w:proofErr w:type="gramEnd"/>
      <w:r w:rsidRPr="002C79C3">
        <w:rPr>
          <w:rFonts w:asciiTheme="minorHAnsi" w:hAnsiTheme="minorHAnsi" w:cstheme="minorHAnsi"/>
          <w:b w:val="0"/>
          <w:sz w:val="22"/>
          <w:szCs w:val="22"/>
        </w:rPr>
        <w:t xml:space="preserve"> ve sık dişhekimi kontrolleri ve detartraj) gören bireylerle kıyaslandığında ataçman kaybının 3.5 kez daha hızlı bir oranda geliştiği gösterilmiştir. Tüm bu bulgular ataçman kaybının iyi bir ağız </w:t>
      </w:r>
      <w:proofErr w:type="gramStart"/>
      <w:r w:rsidRPr="002C79C3">
        <w:rPr>
          <w:rFonts w:asciiTheme="minorHAnsi" w:hAnsiTheme="minorHAnsi" w:cstheme="minorHAnsi"/>
          <w:b w:val="0"/>
          <w:sz w:val="22"/>
          <w:szCs w:val="22"/>
        </w:rPr>
        <w:t>hijyeni</w:t>
      </w:r>
      <w:proofErr w:type="gramEnd"/>
      <w:r w:rsidRPr="002C79C3">
        <w:rPr>
          <w:rFonts w:asciiTheme="minorHAnsi" w:hAnsiTheme="minorHAnsi" w:cstheme="minorHAnsi"/>
          <w:b w:val="0"/>
          <w:sz w:val="22"/>
          <w:szCs w:val="22"/>
        </w:rPr>
        <w:t xml:space="preserve"> ve sık</w:t>
      </w:r>
      <w:r w:rsidR="00215E40" w:rsidRPr="002C79C3">
        <w:rPr>
          <w:rFonts w:asciiTheme="minorHAnsi" w:hAnsiTheme="minorHAnsi" w:cstheme="minorHAnsi"/>
          <w:b w:val="0"/>
          <w:sz w:val="22"/>
          <w:szCs w:val="22"/>
        </w:rPr>
        <w:t xml:space="preserve"> aralıklarla yapılan</w:t>
      </w:r>
      <w:r w:rsidRPr="002C79C3">
        <w:rPr>
          <w:rFonts w:asciiTheme="minorHAnsi" w:hAnsiTheme="minorHAnsi" w:cstheme="minorHAnsi"/>
          <w:b w:val="0"/>
          <w:sz w:val="22"/>
          <w:szCs w:val="22"/>
        </w:rPr>
        <w:t xml:space="preserve"> </w:t>
      </w:r>
      <w:proofErr w:type="spellStart"/>
      <w:r w:rsidRPr="002C79C3">
        <w:rPr>
          <w:rFonts w:asciiTheme="minorHAnsi" w:hAnsiTheme="minorHAnsi" w:cstheme="minorHAnsi"/>
          <w:b w:val="0"/>
          <w:sz w:val="22"/>
          <w:szCs w:val="22"/>
        </w:rPr>
        <w:t>detartrajlar</w:t>
      </w:r>
      <w:proofErr w:type="spellEnd"/>
      <w:r w:rsidRPr="002C79C3">
        <w:rPr>
          <w:rFonts w:asciiTheme="minorHAnsi" w:hAnsiTheme="minorHAnsi" w:cstheme="minorHAnsi"/>
          <w:b w:val="0"/>
          <w:sz w:val="22"/>
          <w:szCs w:val="22"/>
        </w:rPr>
        <w:t xml:space="preserve"> ile azaltılabileceğini göstermektedir. Yapılan bir çalışma orta-ileri düzeydeki periodontal hastalık ilerlemesinin periodontal tedavi ile 3 yıl boyunca durdurulabileceğini göstermiştir. Daha uzun süreli gözlemlerde 7 yılın üzerindeki bir zamanda ataçman kaybının sadece </w:t>
      </w:r>
      <w:proofErr w:type="gramStart"/>
      <w:r w:rsidRPr="002C79C3">
        <w:rPr>
          <w:rFonts w:asciiTheme="minorHAnsi" w:hAnsiTheme="minorHAnsi" w:cstheme="minorHAnsi"/>
          <w:b w:val="0"/>
          <w:sz w:val="22"/>
          <w:szCs w:val="22"/>
        </w:rPr>
        <w:t>0.3</w:t>
      </w:r>
      <w:proofErr w:type="gramEnd"/>
      <w:r w:rsidRPr="002C79C3">
        <w:rPr>
          <w:rFonts w:asciiTheme="minorHAnsi" w:hAnsiTheme="minorHAnsi" w:cstheme="minorHAnsi"/>
          <w:b w:val="0"/>
          <w:sz w:val="22"/>
          <w:szCs w:val="22"/>
        </w:rPr>
        <w:t xml:space="preserve"> mm olduğu saptanmıştır ki bu sonuçlar ilerlemiş </w:t>
      </w:r>
      <w:r w:rsidR="009E6B4B" w:rsidRPr="002C79C3">
        <w:rPr>
          <w:rFonts w:asciiTheme="minorHAnsi" w:hAnsiTheme="minorHAnsi" w:cstheme="minorHAnsi"/>
          <w:b w:val="0"/>
          <w:sz w:val="22"/>
          <w:szCs w:val="22"/>
        </w:rPr>
        <w:t>periodontal lezyonların</w:t>
      </w:r>
      <w:r w:rsidRPr="002C79C3">
        <w:rPr>
          <w:rFonts w:asciiTheme="minorHAnsi" w:hAnsiTheme="minorHAnsi" w:cstheme="minorHAnsi"/>
          <w:b w:val="0"/>
          <w:sz w:val="22"/>
          <w:szCs w:val="22"/>
        </w:rPr>
        <w:t xml:space="preserve"> tedavi ile daha önce sanılandan daha iyi bir prognoza sahip olabileceğini göstermiştir. 75 ileri periodontitisli hastada </w:t>
      </w:r>
      <w:r w:rsidRPr="002C79C3">
        <w:rPr>
          <w:rFonts w:asciiTheme="minorHAnsi" w:hAnsiTheme="minorHAnsi" w:cstheme="minorHAnsi"/>
          <w:b w:val="0"/>
          <w:sz w:val="22"/>
          <w:szCs w:val="22"/>
        </w:rPr>
        <w:lastRenderedPageBreak/>
        <w:t xml:space="preserve">yapılan bir diğer çalışmada detartraj ve cerrahi cep </w:t>
      </w:r>
      <w:proofErr w:type="gramStart"/>
      <w:r w:rsidRPr="002C79C3">
        <w:rPr>
          <w:rFonts w:asciiTheme="minorHAnsi" w:hAnsiTheme="minorHAnsi" w:cstheme="minorHAnsi"/>
          <w:b w:val="0"/>
          <w:sz w:val="22"/>
          <w:szCs w:val="22"/>
        </w:rPr>
        <w:t>eliminasyonundan</w:t>
      </w:r>
      <w:proofErr w:type="gramEnd"/>
      <w:r w:rsidRPr="002C79C3">
        <w:rPr>
          <w:rFonts w:asciiTheme="minorHAnsi" w:hAnsiTheme="minorHAnsi" w:cstheme="minorHAnsi"/>
          <w:b w:val="0"/>
          <w:sz w:val="22"/>
          <w:szCs w:val="22"/>
        </w:rPr>
        <w:t xml:space="preserve"> sonra, hastaların mükemmel bir ağız bakımı yaptığı 5 yıllık gözlem </w:t>
      </w:r>
      <w:r w:rsidR="00462E7A" w:rsidRPr="002C79C3">
        <w:rPr>
          <w:rFonts w:asciiTheme="minorHAnsi" w:hAnsiTheme="minorHAnsi" w:cstheme="minorHAnsi"/>
          <w:b w:val="0"/>
          <w:sz w:val="22"/>
          <w:szCs w:val="22"/>
        </w:rPr>
        <w:t>periyodunda</w:t>
      </w:r>
      <w:r w:rsidRPr="002C79C3">
        <w:rPr>
          <w:rFonts w:asciiTheme="minorHAnsi" w:hAnsiTheme="minorHAnsi" w:cstheme="minorHAnsi"/>
          <w:b w:val="0"/>
          <w:sz w:val="22"/>
          <w:szCs w:val="22"/>
        </w:rPr>
        <w:t xml:space="preserve"> daha fazla alveol kemiği kaybı olmadığı belirlenmiştir. </w:t>
      </w:r>
      <w:r w:rsidR="00462E7A" w:rsidRPr="002C79C3">
        <w:rPr>
          <w:rFonts w:asciiTheme="minorHAnsi" w:hAnsiTheme="minorHAnsi" w:cstheme="minorHAnsi"/>
          <w:b w:val="0"/>
          <w:sz w:val="22"/>
          <w:szCs w:val="22"/>
        </w:rPr>
        <w:t>Tedavi</w:t>
      </w:r>
      <w:r w:rsidRPr="002C79C3">
        <w:rPr>
          <w:rFonts w:asciiTheme="minorHAnsi" w:hAnsiTheme="minorHAnsi" w:cstheme="minorHAnsi"/>
          <w:b w:val="0"/>
          <w:sz w:val="22"/>
          <w:szCs w:val="22"/>
        </w:rPr>
        <w:t xml:space="preserve"> sonrası </w:t>
      </w:r>
      <w:r w:rsidR="00462E7A" w:rsidRPr="002C79C3">
        <w:rPr>
          <w:rFonts w:asciiTheme="minorHAnsi" w:hAnsiTheme="minorHAnsi" w:cstheme="minorHAnsi"/>
          <w:b w:val="0"/>
          <w:sz w:val="22"/>
          <w:szCs w:val="22"/>
        </w:rPr>
        <w:t>on dördüncü yılda da hastaların büyük bir çoğunluğunda kazanılmış</w:t>
      </w:r>
      <w:r w:rsidRPr="002C79C3">
        <w:rPr>
          <w:rFonts w:asciiTheme="minorHAnsi" w:hAnsiTheme="minorHAnsi" w:cstheme="minorHAnsi"/>
          <w:b w:val="0"/>
          <w:sz w:val="22"/>
          <w:szCs w:val="22"/>
        </w:rPr>
        <w:t xml:space="preserve"> periodontal sağlığın korunabildiği/sürdürülebildiği </w:t>
      </w:r>
      <w:r w:rsidR="00462E7A" w:rsidRPr="002C79C3">
        <w:rPr>
          <w:rFonts w:asciiTheme="minorHAnsi" w:hAnsiTheme="minorHAnsi" w:cstheme="minorHAnsi"/>
          <w:b w:val="0"/>
          <w:sz w:val="22"/>
          <w:szCs w:val="22"/>
        </w:rPr>
        <w:t>sadece</w:t>
      </w:r>
      <w:r w:rsidRPr="002C79C3">
        <w:rPr>
          <w:rFonts w:asciiTheme="minorHAnsi" w:hAnsiTheme="minorHAnsi" w:cstheme="minorHAnsi"/>
          <w:b w:val="0"/>
          <w:sz w:val="22"/>
          <w:szCs w:val="22"/>
        </w:rPr>
        <w:t xml:space="preserve"> birkaç hasta</w:t>
      </w:r>
      <w:r w:rsidR="00462E7A" w:rsidRPr="002C79C3">
        <w:rPr>
          <w:rFonts w:asciiTheme="minorHAnsi" w:hAnsiTheme="minorHAnsi" w:cstheme="minorHAnsi"/>
          <w:b w:val="0"/>
          <w:sz w:val="22"/>
          <w:szCs w:val="22"/>
        </w:rPr>
        <w:t>nın birkaç bölgesinde</w:t>
      </w:r>
      <w:r w:rsidRPr="002C79C3">
        <w:rPr>
          <w:rFonts w:asciiTheme="minorHAnsi" w:hAnsiTheme="minorHAnsi" w:cstheme="minorHAnsi"/>
          <w:b w:val="0"/>
          <w:sz w:val="22"/>
          <w:szCs w:val="22"/>
        </w:rPr>
        <w:t xml:space="preserve"> ataçman kaybı olduğu görülmüştür. Tedavi</w:t>
      </w:r>
      <w:r w:rsidR="0067766C" w:rsidRPr="002C79C3">
        <w:rPr>
          <w:rFonts w:asciiTheme="minorHAnsi" w:hAnsiTheme="minorHAnsi" w:cstheme="minorHAnsi"/>
          <w:b w:val="0"/>
          <w:sz w:val="22"/>
          <w:szCs w:val="22"/>
        </w:rPr>
        <w:t xml:space="preserve"> edilmemiş olgularda </w:t>
      </w:r>
      <w:r w:rsidRPr="002C79C3">
        <w:rPr>
          <w:rFonts w:asciiTheme="minorHAnsi" w:hAnsiTheme="minorHAnsi" w:cstheme="minorHAnsi"/>
          <w:b w:val="0"/>
          <w:sz w:val="22"/>
          <w:szCs w:val="22"/>
        </w:rPr>
        <w:t>cep derinli</w:t>
      </w:r>
      <w:r w:rsidR="0067766C" w:rsidRPr="002C79C3">
        <w:rPr>
          <w:rFonts w:asciiTheme="minorHAnsi" w:hAnsiTheme="minorHAnsi" w:cstheme="minorHAnsi"/>
          <w:b w:val="0"/>
          <w:sz w:val="22"/>
          <w:szCs w:val="22"/>
        </w:rPr>
        <w:t>kleri</w:t>
      </w:r>
      <w:r w:rsidRPr="002C79C3">
        <w:rPr>
          <w:rFonts w:asciiTheme="minorHAnsi" w:hAnsiTheme="minorHAnsi" w:cstheme="minorHAnsi"/>
          <w:b w:val="0"/>
          <w:sz w:val="22"/>
          <w:szCs w:val="22"/>
        </w:rPr>
        <w:t xml:space="preserve"> ve radyografik kemik kay</w:t>
      </w:r>
      <w:r w:rsidR="0067766C" w:rsidRPr="002C79C3">
        <w:rPr>
          <w:rFonts w:asciiTheme="minorHAnsi" w:hAnsiTheme="minorHAnsi" w:cstheme="minorHAnsi"/>
          <w:b w:val="0"/>
          <w:sz w:val="22"/>
          <w:szCs w:val="22"/>
        </w:rPr>
        <w:t>ıpları</w:t>
      </w:r>
      <w:r w:rsidRPr="002C79C3">
        <w:rPr>
          <w:rFonts w:asciiTheme="minorHAnsi" w:hAnsiTheme="minorHAnsi" w:cstheme="minorHAnsi"/>
          <w:b w:val="0"/>
          <w:sz w:val="22"/>
          <w:szCs w:val="22"/>
        </w:rPr>
        <w:t xml:space="preserve"> </w:t>
      </w:r>
      <w:r w:rsidR="0067766C" w:rsidRPr="002C79C3">
        <w:rPr>
          <w:rFonts w:asciiTheme="minorHAnsi" w:hAnsiTheme="minorHAnsi" w:cstheme="minorHAnsi"/>
          <w:b w:val="0"/>
          <w:sz w:val="22"/>
          <w:szCs w:val="22"/>
        </w:rPr>
        <w:t>sürekli olarak artmaktadır.</w:t>
      </w:r>
      <w:r w:rsidRPr="002C79C3">
        <w:rPr>
          <w:rFonts w:asciiTheme="minorHAnsi" w:hAnsiTheme="minorHAnsi" w:cstheme="minorHAnsi"/>
          <w:b w:val="0"/>
          <w:sz w:val="22"/>
          <w:szCs w:val="22"/>
        </w:rPr>
        <w:t xml:space="preserve"> Tedavi edilmeyen hastalarda, tedavi edilen ve iyi bir </w:t>
      </w:r>
      <w:proofErr w:type="spellStart"/>
      <w:r w:rsidRPr="002C79C3">
        <w:rPr>
          <w:rFonts w:asciiTheme="minorHAnsi" w:hAnsiTheme="minorHAnsi" w:cstheme="minorHAnsi"/>
          <w:b w:val="0"/>
          <w:sz w:val="22"/>
          <w:szCs w:val="22"/>
        </w:rPr>
        <w:t>maintenance</w:t>
      </w:r>
      <w:proofErr w:type="spellEnd"/>
      <w:r w:rsidRPr="002C79C3">
        <w:rPr>
          <w:rFonts w:asciiTheme="minorHAnsi" w:hAnsiTheme="minorHAnsi" w:cstheme="minorHAnsi"/>
          <w:b w:val="0"/>
          <w:sz w:val="22"/>
          <w:szCs w:val="22"/>
        </w:rPr>
        <w:t xml:space="preserve"> uygulanan hastalardan 20-30 kat fazla alanda hasta</w:t>
      </w:r>
      <w:r w:rsidR="0067766C" w:rsidRPr="002C79C3">
        <w:rPr>
          <w:rFonts w:asciiTheme="minorHAnsi" w:hAnsiTheme="minorHAnsi" w:cstheme="minorHAnsi"/>
          <w:b w:val="0"/>
          <w:sz w:val="22"/>
          <w:szCs w:val="22"/>
        </w:rPr>
        <w:t>lığın ilerlemekte olduğu belirlenmiştir.</w:t>
      </w:r>
      <w:r w:rsidRPr="002C79C3">
        <w:rPr>
          <w:rFonts w:asciiTheme="minorHAnsi" w:hAnsiTheme="minorHAnsi" w:cstheme="minorHAnsi"/>
          <w:b w:val="0"/>
          <w:sz w:val="22"/>
          <w:szCs w:val="22"/>
        </w:rPr>
        <w:t xml:space="preserve"> Bu bulgular tedavinin ataçman kaybının azaltılmasında etkili olduğunu göstermektedir.</w:t>
      </w:r>
    </w:p>
    <w:p w:rsidR="00E32494" w:rsidRPr="002C79C3" w:rsidRDefault="00E32494" w:rsidP="00DD5FAC">
      <w:pPr>
        <w:pStyle w:val="Balk2"/>
        <w:rPr>
          <w:rFonts w:asciiTheme="minorHAnsi" w:hAnsiTheme="minorHAnsi" w:cstheme="minorHAnsi"/>
          <w:sz w:val="22"/>
          <w:szCs w:val="22"/>
        </w:rPr>
      </w:pPr>
    </w:p>
    <w:p w:rsidR="00E32494" w:rsidRPr="002C79C3" w:rsidRDefault="000C1EB1" w:rsidP="00DD5FAC">
      <w:pPr>
        <w:pStyle w:val="Balk2"/>
        <w:rPr>
          <w:rFonts w:asciiTheme="minorHAnsi" w:hAnsiTheme="minorHAnsi" w:cstheme="minorHAnsi"/>
          <w:b w:val="0"/>
          <w:sz w:val="22"/>
          <w:szCs w:val="22"/>
        </w:rPr>
      </w:pPr>
      <w:r w:rsidRPr="002C79C3">
        <w:rPr>
          <w:rFonts w:asciiTheme="minorHAnsi" w:hAnsiTheme="minorHAnsi" w:cstheme="minorHAnsi"/>
          <w:sz w:val="22"/>
          <w:szCs w:val="22"/>
        </w:rPr>
        <w:t>Diş K</w:t>
      </w:r>
      <w:r w:rsidR="00E32494" w:rsidRPr="002C79C3">
        <w:rPr>
          <w:rFonts w:asciiTheme="minorHAnsi" w:hAnsiTheme="minorHAnsi" w:cstheme="minorHAnsi"/>
          <w:sz w:val="22"/>
          <w:szCs w:val="22"/>
        </w:rPr>
        <w:t>aybı</w:t>
      </w:r>
      <w:r w:rsidRPr="002C79C3">
        <w:rPr>
          <w:rFonts w:asciiTheme="minorHAnsi" w:hAnsiTheme="minorHAnsi" w:cstheme="minorHAnsi"/>
          <w:sz w:val="22"/>
          <w:szCs w:val="22"/>
        </w:rPr>
        <w:t>.</w:t>
      </w:r>
      <w:r w:rsidR="00E32494" w:rsidRPr="002C79C3">
        <w:rPr>
          <w:rFonts w:asciiTheme="minorHAnsi" w:hAnsiTheme="minorHAnsi" w:cstheme="minorHAnsi"/>
          <w:sz w:val="22"/>
          <w:szCs w:val="22"/>
        </w:rPr>
        <w:t xml:space="preserve"> </w:t>
      </w:r>
      <w:r w:rsidR="00E32494" w:rsidRPr="002C79C3">
        <w:rPr>
          <w:rFonts w:asciiTheme="minorHAnsi" w:hAnsiTheme="minorHAnsi" w:cstheme="minorHAnsi"/>
          <w:b w:val="0"/>
          <w:sz w:val="22"/>
          <w:szCs w:val="22"/>
        </w:rPr>
        <w:t xml:space="preserve">Birçok çalışma tedavi ile diş kaybının önlenebildiğini veya geciktirilebildiğini </w:t>
      </w:r>
      <w:r w:rsidR="0067766C" w:rsidRPr="002C79C3">
        <w:rPr>
          <w:rFonts w:asciiTheme="minorHAnsi" w:hAnsiTheme="minorHAnsi" w:cstheme="minorHAnsi"/>
          <w:b w:val="0"/>
          <w:sz w:val="22"/>
          <w:szCs w:val="22"/>
        </w:rPr>
        <w:t>ortaya koymuştur</w:t>
      </w:r>
      <w:r w:rsidR="00E32494" w:rsidRPr="002C79C3">
        <w:rPr>
          <w:rFonts w:asciiTheme="minorHAnsi" w:hAnsiTheme="minorHAnsi" w:cstheme="minorHAnsi"/>
          <w:b w:val="0"/>
          <w:sz w:val="22"/>
          <w:szCs w:val="22"/>
        </w:rPr>
        <w:t xml:space="preserve">. Her 3-6 ayda bir yapılan subgingival temizlik ile 5 yıl boyunca ağız </w:t>
      </w:r>
      <w:proofErr w:type="gramStart"/>
      <w:r w:rsidR="00E32494" w:rsidRPr="002C79C3">
        <w:rPr>
          <w:rFonts w:asciiTheme="minorHAnsi" w:hAnsiTheme="minorHAnsi" w:cstheme="minorHAnsi"/>
          <w:b w:val="0"/>
          <w:sz w:val="22"/>
          <w:szCs w:val="22"/>
        </w:rPr>
        <w:t>hijyeninin</w:t>
      </w:r>
      <w:proofErr w:type="gramEnd"/>
      <w:r w:rsidR="00E32494" w:rsidRPr="002C79C3">
        <w:rPr>
          <w:rFonts w:asciiTheme="minorHAnsi" w:hAnsiTheme="minorHAnsi" w:cstheme="minorHAnsi"/>
          <w:b w:val="0"/>
          <w:sz w:val="22"/>
          <w:szCs w:val="22"/>
        </w:rPr>
        <w:t xml:space="preserve"> iyi olmadığı durumlarda dahi diş kaybının azaltılabildiği gösterilmiştir. 2604 diş üzerinde yapılan bir çalışmada ileri periodontal </w:t>
      </w:r>
      <w:proofErr w:type="spellStart"/>
      <w:r w:rsidR="00E32494" w:rsidRPr="002C79C3">
        <w:rPr>
          <w:rFonts w:asciiTheme="minorHAnsi" w:hAnsiTheme="minorHAnsi" w:cstheme="minorHAnsi"/>
          <w:b w:val="0"/>
          <w:sz w:val="22"/>
          <w:szCs w:val="22"/>
        </w:rPr>
        <w:t>yıkımlı</w:t>
      </w:r>
      <w:proofErr w:type="spellEnd"/>
      <w:r w:rsidR="00E32494" w:rsidRPr="002C79C3">
        <w:rPr>
          <w:rFonts w:asciiTheme="minorHAnsi" w:hAnsiTheme="minorHAnsi" w:cstheme="minorHAnsi"/>
          <w:b w:val="0"/>
          <w:sz w:val="22"/>
          <w:szCs w:val="22"/>
        </w:rPr>
        <w:t xml:space="preserve"> dişlerde tedaviden 1-7 yıl sonra diş kaybının minimal olduğu (%1.15) saptanmıştır. Bir diğer çalışmada periodontal desteğinin % 50 veya daha fazlasını kaybetmiş olan ileri hastalık varlığında oral </w:t>
      </w:r>
      <w:proofErr w:type="gramStart"/>
      <w:r w:rsidR="00E32494" w:rsidRPr="002C79C3">
        <w:rPr>
          <w:rFonts w:asciiTheme="minorHAnsi" w:hAnsiTheme="minorHAnsi" w:cstheme="minorHAnsi"/>
          <w:b w:val="0"/>
          <w:sz w:val="22"/>
          <w:szCs w:val="22"/>
        </w:rPr>
        <w:t>hijyen</w:t>
      </w:r>
      <w:proofErr w:type="gramEnd"/>
      <w:r w:rsidR="00E32494" w:rsidRPr="002C79C3">
        <w:rPr>
          <w:rFonts w:asciiTheme="minorHAnsi" w:hAnsiTheme="minorHAnsi" w:cstheme="minorHAnsi"/>
          <w:b w:val="0"/>
          <w:sz w:val="22"/>
          <w:szCs w:val="22"/>
        </w:rPr>
        <w:t xml:space="preserve"> girişimleri, diştaşı temizliği, çekim (umutsuz dişler), periodontal cerrahi ve </w:t>
      </w:r>
      <w:r w:rsidR="009B4D59" w:rsidRPr="002C79C3">
        <w:rPr>
          <w:rFonts w:asciiTheme="minorHAnsi" w:hAnsiTheme="minorHAnsi" w:cstheme="minorHAnsi"/>
          <w:b w:val="0"/>
          <w:sz w:val="22"/>
          <w:szCs w:val="22"/>
        </w:rPr>
        <w:t>protez</w:t>
      </w:r>
      <w:r w:rsidR="00E32494" w:rsidRPr="002C79C3">
        <w:rPr>
          <w:rFonts w:asciiTheme="minorHAnsi" w:hAnsiTheme="minorHAnsi" w:cstheme="minorHAnsi"/>
          <w:b w:val="0"/>
          <w:sz w:val="22"/>
          <w:szCs w:val="22"/>
        </w:rPr>
        <w:t xml:space="preserve">ler (gereken durumlarda)  ile tedavi </w:t>
      </w:r>
      <w:r w:rsidR="0067766C" w:rsidRPr="002C79C3">
        <w:rPr>
          <w:rFonts w:asciiTheme="minorHAnsi" w:hAnsiTheme="minorHAnsi" w:cstheme="minorHAnsi"/>
          <w:b w:val="0"/>
          <w:sz w:val="22"/>
          <w:szCs w:val="22"/>
        </w:rPr>
        <w:t>sonrasında 5</w:t>
      </w:r>
      <w:r w:rsidR="00E32494" w:rsidRPr="002C79C3">
        <w:rPr>
          <w:rFonts w:asciiTheme="minorHAnsi" w:hAnsiTheme="minorHAnsi" w:cstheme="minorHAnsi"/>
          <w:b w:val="0"/>
          <w:sz w:val="22"/>
          <w:szCs w:val="22"/>
        </w:rPr>
        <w:t xml:space="preserve"> yıl sonra hastaların hiçbirinde daha fazla periodontal destek kaybı olmadığı belirlenmiştir. Bu 5 yılda hiç diş çekimi de yapılmamıştır. Bu hastalar çok iyi ağız bakımı yapabilen hastalardır. Bu çalışma, periodontal desteği çok azalmış dişlerde dahi detaylı bir ağız bakımı programı ile periodontal cerrahinin </w:t>
      </w:r>
      <w:r w:rsidR="007C1FFE" w:rsidRPr="002C79C3">
        <w:rPr>
          <w:rFonts w:asciiTheme="minorHAnsi" w:hAnsiTheme="minorHAnsi" w:cstheme="minorHAnsi"/>
          <w:b w:val="0"/>
          <w:sz w:val="22"/>
          <w:szCs w:val="22"/>
        </w:rPr>
        <w:t>bir arada</w:t>
      </w:r>
      <w:r w:rsidR="00E32494" w:rsidRPr="002C79C3">
        <w:rPr>
          <w:rFonts w:asciiTheme="minorHAnsi" w:hAnsiTheme="minorHAnsi" w:cstheme="minorHAnsi"/>
          <w:b w:val="0"/>
          <w:sz w:val="22"/>
          <w:szCs w:val="22"/>
        </w:rPr>
        <w:t xml:space="preserve"> uygulanmasının hastalığı sadece geçici olarak tedavi etmediğini periodontal yıkımın ilerlemesini de azalttığını göstermektedir.  </w:t>
      </w:r>
      <w:r w:rsidR="0067766C" w:rsidRPr="002C79C3">
        <w:rPr>
          <w:rFonts w:asciiTheme="minorHAnsi" w:hAnsiTheme="minorHAnsi" w:cstheme="minorHAnsi"/>
          <w:b w:val="0"/>
          <w:sz w:val="22"/>
          <w:szCs w:val="22"/>
        </w:rPr>
        <w:t>On dört yıl sonra b</w:t>
      </w:r>
      <w:r w:rsidR="00E32494" w:rsidRPr="002C79C3">
        <w:rPr>
          <w:rFonts w:asciiTheme="minorHAnsi" w:hAnsiTheme="minorHAnsi" w:cstheme="minorHAnsi"/>
          <w:b w:val="0"/>
          <w:sz w:val="22"/>
          <w:szCs w:val="22"/>
        </w:rPr>
        <w:t xml:space="preserve">u hastaların bir bölümü incelendiğinde, bazı alanlarda periodontal hastalığın nüksettiği ve buna bağlı diş kayıpları olduğu görülmüştür. Tüm nedenlere bağlı (diş kaybı oranı 30/1330 diş yani % </w:t>
      </w:r>
      <w:proofErr w:type="gramStart"/>
      <w:r w:rsidR="00E32494" w:rsidRPr="002C79C3">
        <w:rPr>
          <w:rFonts w:asciiTheme="minorHAnsi" w:hAnsiTheme="minorHAnsi" w:cstheme="minorHAnsi"/>
          <w:b w:val="0"/>
          <w:sz w:val="22"/>
          <w:szCs w:val="22"/>
        </w:rPr>
        <w:t>2.3</w:t>
      </w:r>
      <w:proofErr w:type="gramEnd"/>
      <w:r w:rsidR="00E32494" w:rsidRPr="002C79C3">
        <w:rPr>
          <w:rFonts w:asciiTheme="minorHAnsi" w:hAnsiTheme="minorHAnsi" w:cstheme="minorHAnsi"/>
          <w:b w:val="0"/>
          <w:sz w:val="22"/>
          <w:szCs w:val="22"/>
        </w:rPr>
        <w:t xml:space="preserve"> tür. Periodontal tedavi sonuçlarının 15-34 yıl sonra incelendiği bir çalışmada her 10 yıl için diş kaybı oranı </w:t>
      </w:r>
      <w:proofErr w:type="gramStart"/>
      <w:r w:rsidR="00E32494" w:rsidRPr="002C79C3">
        <w:rPr>
          <w:rFonts w:asciiTheme="minorHAnsi" w:hAnsiTheme="minorHAnsi" w:cstheme="minorHAnsi"/>
          <w:b w:val="0"/>
          <w:sz w:val="22"/>
          <w:szCs w:val="22"/>
        </w:rPr>
        <w:t>1.6</w:t>
      </w:r>
      <w:proofErr w:type="gramEnd"/>
      <w:r w:rsidR="00E32494" w:rsidRPr="002C79C3">
        <w:rPr>
          <w:rFonts w:asciiTheme="minorHAnsi" w:hAnsiTheme="minorHAnsi" w:cstheme="minorHAnsi"/>
          <w:b w:val="0"/>
          <w:sz w:val="22"/>
          <w:szCs w:val="22"/>
        </w:rPr>
        <w:t xml:space="preserve"> diştir. Bir diğer çalışmada 5 yıl veya daha uzun süre önce tedavi edilmiş olan ve düzenli kontroller altındaki (ortalama her </w:t>
      </w:r>
      <w:proofErr w:type="gramStart"/>
      <w:r w:rsidR="00E32494" w:rsidRPr="002C79C3">
        <w:rPr>
          <w:rFonts w:asciiTheme="minorHAnsi" w:hAnsiTheme="minorHAnsi" w:cstheme="minorHAnsi"/>
          <w:b w:val="0"/>
          <w:sz w:val="22"/>
          <w:szCs w:val="22"/>
        </w:rPr>
        <w:t>4.6</w:t>
      </w:r>
      <w:proofErr w:type="gramEnd"/>
      <w:r w:rsidR="00E32494" w:rsidRPr="002C79C3">
        <w:rPr>
          <w:rFonts w:asciiTheme="minorHAnsi" w:hAnsiTheme="minorHAnsi" w:cstheme="minorHAnsi"/>
          <w:b w:val="0"/>
          <w:sz w:val="22"/>
          <w:szCs w:val="22"/>
        </w:rPr>
        <w:t xml:space="preserve"> ayda 1) 442 hastadaki 11.000 dişte kayıp diş sayısı 178’dir. Hastaların % 78’i tek bir diş bile kaybetmemişlerdir.% 11’i ise sadece 1 diş kaybetmiştir. Bu örnekler çoğaltılabilir. Özetle periodontal hastalığın </w:t>
      </w:r>
      <w:proofErr w:type="spellStart"/>
      <w:r w:rsidR="00126E96" w:rsidRPr="002C79C3">
        <w:rPr>
          <w:rFonts w:asciiTheme="minorHAnsi" w:hAnsiTheme="minorHAnsi" w:cstheme="minorHAnsi"/>
          <w:b w:val="0"/>
          <w:sz w:val="22"/>
          <w:szCs w:val="22"/>
        </w:rPr>
        <w:t>prevelansı</w:t>
      </w:r>
      <w:proofErr w:type="spellEnd"/>
      <w:r w:rsidR="00E32494" w:rsidRPr="002C79C3">
        <w:rPr>
          <w:rFonts w:asciiTheme="minorHAnsi" w:hAnsiTheme="minorHAnsi" w:cstheme="minorHAnsi"/>
          <w:b w:val="0"/>
          <w:sz w:val="22"/>
          <w:szCs w:val="22"/>
        </w:rPr>
        <w:t xml:space="preserve"> ve hastalığın yol açtığı yüksek orandaki diş kaybı etkili bir tedavinin gerekliliğini ortaya koymaktadır. Bugün periodontal hastalığın hamilelik </w:t>
      </w:r>
      <w:proofErr w:type="gramStart"/>
      <w:r w:rsidR="00E32494" w:rsidRPr="002C79C3">
        <w:rPr>
          <w:rFonts w:asciiTheme="minorHAnsi" w:hAnsiTheme="minorHAnsi" w:cstheme="minorHAnsi"/>
          <w:b w:val="0"/>
          <w:sz w:val="22"/>
          <w:szCs w:val="22"/>
        </w:rPr>
        <w:t>komplikasyonları</w:t>
      </w:r>
      <w:proofErr w:type="gramEnd"/>
      <w:r w:rsidR="00E32494" w:rsidRPr="002C79C3">
        <w:rPr>
          <w:rFonts w:asciiTheme="minorHAnsi" w:hAnsiTheme="minorHAnsi" w:cstheme="minorHAnsi"/>
          <w:b w:val="0"/>
          <w:sz w:val="22"/>
          <w:szCs w:val="22"/>
        </w:rPr>
        <w:t>, kalp hastalıkları</w:t>
      </w:r>
      <w:r w:rsidR="007C1FFE" w:rsidRPr="002C79C3">
        <w:rPr>
          <w:rFonts w:asciiTheme="minorHAnsi" w:hAnsiTheme="minorHAnsi" w:cstheme="minorHAnsi"/>
          <w:b w:val="0"/>
          <w:sz w:val="22"/>
          <w:szCs w:val="22"/>
        </w:rPr>
        <w:t xml:space="preserve"> ve diya</w:t>
      </w:r>
      <w:r w:rsidR="00E32494" w:rsidRPr="002C79C3">
        <w:rPr>
          <w:rFonts w:asciiTheme="minorHAnsi" w:hAnsiTheme="minorHAnsi" w:cstheme="minorHAnsi"/>
          <w:b w:val="0"/>
          <w:sz w:val="22"/>
          <w:szCs w:val="22"/>
        </w:rPr>
        <w:t xml:space="preserve">bet gibi çeşitli sağlık problemlerinin gelişimine katkıda bulunduğuna dair güçlü kanıtlar bulunmaktadır. Periodontal hastalığın önlenmesi ve kemik kaybının ilerlemesinin durdurulması ve diş kaybının azaltılması için etkili tedaviler bulunmaktadır. Her </w:t>
      </w:r>
      <w:proofErr w:type="spellStart"/>
      <w:r w:rsidR="00E32494" w:rsidRPr="002C79C3">
        <w:rPr>
          <w:rFonts w:asciiTheme="minorHAnsi" w:hAnsiTheme="minorHAnsi" w:cstheme="minorHAnsi"/>
          <w:b w:val="0"/>
          <w:sz w:val="22"/>
          <w:szCs w:val="22"/>
        </w:rPr>
        <w:t>dişhekiminin</w:t>
      </w:r>
      <w:proofErr w:type="spellEnd"/>
      <w:r w:rsidR="00E32494" w:rsidRPr="002C79C3">
        <w:rPr>
          <w:rFonts w:asciiTheme="minorHAnsi" w:hAnsiTheme="minorHAnsi" w:cstheme="minorHAnsi"/>
          <w:b w:val="0"/>
          <w:sz w:val="22"/>
          <w:szCs w:val="22"/>
        </w:rPr>
        <w:t xml:space="preserve"> periodontal tedavilerin felsefesi ve teknikleri ile yakından ilgili olması gerekir. </w:t>
      </w:r>
    </w:p>
    <w:p w:rsidR="002E158E" w:rsidRPr="002C79C3" w:rsidRDefault="002E158E" w:rsidP="00DD5FAC">
      <w:pPr>
        <w:rPr>
          <w:rFonts w:asciiTheme="minorHAnsi" w:hAnsiTheme="minorHAnsi" w:cstheme="minorHAnsi"/>
          <w:sz w:val="22"/>
          <w:szCs w:val="22"/>
        </w:rPr>
      </w:pPr>
    </w:p>
    <w:sectPr w:rsidR="002E158E" w:rsidRPr="002C79C3" w:rsidSect="00BE7B5F">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8F" w:rsidRDefault="00C8618F" w:rsidP="00BE7B5F">
      <w:r>
        <w:separator/>
      </w:r>
    </w:p>
  </w:endnote>
  <w:endnote w:type="continuationSeparator" w:id="0">
    <w:p w:rsidR="00C8618F" w:rsidRDefault="00C8618F" w:rsidP="00BE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92" w:rsidRDefault="00FA694B">
    <w:pPr>
      <w:pStyle w:val="Altbilgi"/>
      <w:framePr w:wrap="around" w:vAnchor="text" w:hAnchor="margin" w:xAlign="right" w:y="1"/>
      <w:rPr>
        <w:rStyle w:val="SayfaNumaras"/>
      </w:rPr>
    </w:pPr>
    <w:r>
      <w:rPr>
        <w:rStyle w:val="SayfaNumaras"/>
      </w:rPr>
      <w:fldChar w:fldCharType="begin"/>
    </w:r>
    <w:r w:rsidR="00092BC4">
      <w:rPr>
        <w:rStyle w:val="SayfaNumaras"/>
      </w:rPr>
      <w:instrText xml:space="preserve">PAGE  </w:instrText>
    </w:r>
    <w:r>
      <w:rPr>
        <w:rStyle w:val="SayfaNumaras"/>
      </w:rPr>
      <w:fldChar w:fldCharType="end"/>
    </w:r>
  </w:p>
  <w:p w:rsidR="007C5992" w:rsidRDefault="00C861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1822"/>
      <w:docPartObj>
        <w:docPartGallery w:val="Page Numbers (Bottom of Page)"/>
        <w:docPartUnique/>
      </w:docPartObj>
    </w:sdtPr>
    <w:sdtEndPr/>
    <w:sdtContent>
      <w:p w:rsidR="003A545E" w:rsidRDefault="003A545E">
        <w:pPr>
          <w:pStyle w:val="Altbilgi"/>
          <w:jc w:val="right"/>
        </w:pPr>
        <w:r>
          <w:fldChar w:fldCharType="begin"/>
        </w:r>
        <w:r>
          <w:instrText>PAGE   \* MERGEFORMAT</w:instrText>
        </w:r>
        <w:r>
          <w:fldChar w:fldCharType="separate"/>
        </w:r>
        <w:r w:rsidR="000B7056">
          <w:rPr>
            <w:noProof/>
          </w:rPr>
          <w:t>10</w:t>
        </w:r>
        <w:r>
          <w:fldChar w:fldCharType="end"/>
        </w:r>
      </w:p>
    </w:sdtContent>
  </w:sdt>
  <w:p w:rsidR="007C5992" w:rsidRDefault="00C8618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8F" w:rsidRDefault="00C8618F" w:rsidP="00BE7B5F">
      <w:r>
        <w:separator/>
      </w:r>
    </w:p>
  </w:footnote>
  <w:footnote w:type="continuationSeparator" w:id="0">
    <w:p w:rsidR="00C8618F" w:rsidRDefault="00C8618F" w:rsidP="00BE7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21A32"/>
    <w:multiLevelType w:val="hybridMultilevel"/>
    <w:tmpl w:val="F1E695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C01387D"/>
    <w:multiLevelType w:val="hybridMultilevel"/>
    <w:tmpl w:val="EDF0A348"/>
    <w:lvl w:ilvl="0" w:tplc="4E1256EC">
      <w:start w:val="1"/>
      <w:numFmt w:val="decimal"/>
      <w:lvlText w:val="%1."/>
      <w:lvlJc w:val="left"/>
      <w:pPr>
        <w:tabs>
          <w:tab w:val="num" w:pos="2490"/>
        </w:tabs>
        <w:ind w:left="2490" w:hanging="360"/>
      </w:pPr>
      <w:rPr>
        <w:rFonts w:hint="default"/>
      </w:rPr>
    </w:lvl>
    <w:lvl w:ilvl="1" w:tplc="041F0019" w:tentative="1">
      <w:start w:val="1"/>
      <w:numFmt w:val="lowerLetter"/>
      <w:lvlText w:val="%2."/>
      <w:lvlJc w:val="left"/>
      <w:pPr>
        <w:tabs>
          <w:tab w:val="num" w:pos="3210"/>
        </w:tabs>
        <w:ind w:left="3210" w:hanging="360"/>
      </w:pPr>
    </w:lvl>
    <w:lvl w:ilvl="2" w:tplc="041F001B" w:tentative="1">
      <w:start w:val="1"/>
      <w:numFmt w:val="lowerRoman"/>
      <w:lvlText w:val="%3."/>
      <w:lvlJc w:val="right"/>
      <w:pPr>
        <w:tabs>
          <w:tab w:val="num" w:pos="3930"/>
        </w:tabs>
        <w:ind w:left="3930" w:hanging="180"/>
      </w:pPr>
    </w:lvl>
    <w:lvl w:ilvl="3" w:tplc="041F000F" w:tentative="1">
      <w:start w:val="1"/>
      <w:numFmt w:val="decimal"/>
      <w:lvlText w:val="%4."/>
      <w:lvlJc w:val="left"/>
      <w:pPr>
        <w:tabs>
          <w:tab w:val="num" w:pos="4650"/>
        </w:tabs>
        <w:ind w:left="4650" w:hanging="360"/>
      </w:pPr>
    </w:lvl>
    <w:lvl w:ilvl="4" w:tplc="041F0019" w:tentative="1">
      <w:start w:val="1"/>
      <w:numFmt w:val="lowerLetter"/>
      <w:lvlText w:val="%5."/>
      <w:lvlJc w:val="left"/>
      <w:pPr>
        <w:tabs>
          <w:tab w:val="num" w:pos="5370"/>
        </w:tabs>
        <w:ind w:left="5370" w:hanging="360"/>
      </w:pPr>
    </w:lvl>
    <w:lvl w:ilvl="5" w:tplc="041F001B" w:tentative="1">
      <w:start w:val="1"/>
      <w:numFmt w:val="lowerRoman"/>
      <w:lvlText w:val="%6."/>
      <w:lvlJc w:val="right"/>
      <w:pPr>
        <w:tabs>
          <w:tab w:val="num" w:pos="6090"/>
        </w:tabs>
        <w:ind w:left="6090" w:hanging="180"/>
      </w:pPr>
    </w:lvl>
    <w:lvl w:ilvl="6" w:tplc="041F000F" w:tentative="1">
      <w:start w:val="1"/>
      <w:numFmt w:val="decimal"/>
      <w:lvlText w:val="%7."/>
      <w:lvlJc w:val="left"/>
      <w:pPr>
        <w:tabs>
          <w:tab w:val="num" w:pos="6810"/>
        </w:tabs>
        <w:ind w:left="6810" w:hanging="360"/>
      </w:pPr>
    </w:lvl>
    <w:lvl w:ilvl="7" w:tplc="041F0019" w:tentative="1">
      <w:start w:val="1"/>
      <w:numFmt w:val="lowerLetter"/>
      <w:lvlText w:val="%8."/>
      <w:lvlJc w:val="left"/>
      <w:pPr>
        <w:tabs>
          <w:tab w:val="num" w:pos="7530"/>
        </w:tabs>
        <w:ind w:left="7530" w:hanging="360"/>
      </w:pPr>
    </w:lvl>
    <w:lvl w:ilvl="8" w:tplc="041F001B" w:tentative="1">
      <w:start w:val="1"/>
      <w:numFmt w:val="lowerRoman"/>
      <w:lvlText w:val="%9."/>
      <w:lvlJc w:val="right"/>
      <w:pPr>
        <w:tabs>
          <w:tab w:val="num" w:pos="8250"/>
        </w:tabs>
        <w:ind w:left="8250" w:hanging="180"/>
      </w:pPr>
    </w:lvl>
  </w:abstractNum>
  <w:abstractNum w:abstractNumId="2">
    <w:nsid w:val="442C1851"/>
    <w:multiLevelType w:val="hybridMultilevel"/>
    <w:tmpl w:val="F558B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25F681A"/>
    <w:multiLevelType w:val="hybridMultilevel"/>
    <w:tmpl w:val="E7309BCC"/>
    <w:lvl w:ilvl="0" w:tplc="56DCCF30">
      <w:start w:val="1"/>
      <w:numFmt w:val="decimal"/>
      <w:lvlText w:val="%1."/>
      <w:lvlJc w:val="left"/>
      <w:pPr>
        <w:tabs>
          <w:tab w:val="num" w:pos="1683"/>
        </w:tabs>
        <w:ind w:left="1683" w:hanging="97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2494"/>
    <w:rsid w:val="000201DB"/>
    <w:rsid w:val="000516FF"/>
    <w:rsid w:val="00080526"/>
    <w:rsid w:val="00092BC4"/>
    <w:rsid w:val="00097C4F"/>
    <w:rsid w:val="000B7056"/>
    <w:rsid w:val="000C1EB1"/>
    <w:rsid w:val="000E08A1"/>
    <w:rsid w:val="00125439"/>
    <w:rsid w:val="00126E96"/>
    <w:rsid w:val="0014565B"/>
    <w:rsid w:val="00156470"/>
    <w:rsid w:val="00165C3F"/>
    <w:rsid w:val="001B7DC2"/>
    <w:rsid w:val="001D2E64"/>
    <w:rsid w:val="00201F36"/>
    <w:rsid w:val="00215E40"/>
    <w:rsid w:val="00275545"/>
    <w:rsid w:val="002B72D1"/>
    <w:rsid w:val="002C12B9"/>
    <w:rsid w:val="002C79C3"/>
    <w:rsid w:val="002E158E"/>
    <w:rsid w:val="002E5EBD"/>
    <w:rsid w:val="002E61A7"/>
    <w:rsid w:val="002F353D"/>
    <w:rsid w:val="00317E80"/>
    <w:rsid w:val="00375BE4"/>
    <w:rsid w:val="00377C21"/>
    <w:rsid w:val="003A0545"/>
    <w:rsid w:val="003A545E"/>
    <w:rsid w:val="00462E7A"/>
    <w:rsid w:val="0046335F"/>
    <w:rsid w:val="00507234"/>
    <w:rsid w:val="00511007"/>
    <w:rsid w:val="005203BB"/>
    <w:rsid w:val="00527F51"/>
    <w:rsid w:val="005A4D55"/>
    <w:rsid w:val="005A5AFF"/>
    <w:rsid w:val="005C3B3C"/>
    <w:rsid w:val="005D5C52"/>
    <w:rsid w:val="005F288F"/>
    <w:rsid w:val="005F3317"/>
    <w:rsid w:val="006222DB"/>
    <w:rsid w:val="00655801"/>
    <w:rsid w:val="00671D82"/>
    <w:rsid w:val="0067766C"/>
    <w:rsid w:val="006800BD"/>
    <w:rsid w:val="0068673C"/>
    <w:rsid w:val="006A4731"/>
    <w:rsid w:val="006C3921"/>
    <w:rsid w:val="006C7484"/>
    <w:rsid w:val="006C7FA7"/>
    <w:rsid w:val="007014C8"/>
    <w:rsid w:val="0070767B"/>
    <w:rsid w:val="007106DE"/>
    <w:rsid w:val="007119C9"/>
    <w:rsid w:val="007336A0"/>
    <w:rsid w:val="007425B2"/>
    <w:rsid w:val="007C1FFE"/>
    <w:rsid w:val="008111E2"/>
    <w:rsid w:val="00812487"/>
    <w:rsid w:val="00812979"/>
    <w:rsid w:val="00842F5C"/>
    <w:rsid w:val="008501BB"/>
    <w:rsid w:val="00860A51"/>
    <w:rsid w:val="008F189D"/>
    <w:rsid w:val="008F5EFC"/>
    <w:rsid w:val="00961C03"/>
    <w:rsid w:val="009854B1"/>
    <w:rsid w:val="009868CC"/>
    <w:rsid w:val="00993638"/>
    <w:rsid w:val="009B204D"/>
    <w:rsid w:val="009B4D59"/>
    <w:rsid w:val="009C4E27"/>
    <w:rsid w:val="009D548A"/>
    <w:rsid w:val="009E5F0B"/>
    <w:rsid w:val="009E6B4B"/>
    <w:rsid w:val="009F4E09"/>
    <w:rsid w:val="009F4FCF"/>
    <w:rsid w:val="009F7765"/>
    <w:rsid w:val="00A25B6F"/>
    <w:rsid w:val="00AA4DCC"/>
    <w:rsid w:val="00AD012E"/>
    <w:rsid w:val="00B103E0"/>
    <w:rsid w:val="00B1511F"/>
    <w:rsid w:val="00B168DD"/>
    <w:rsid w:val="00B656BF"/>
    <w:rsid w:val="00BE7B5F"/>
    <w:rsid w:val="00C11F1A"/>
    <w:rsid w:val="00C2286C"/>
    <w:rsid w:val="00C6286E"/>
    <w:rsid w:val="00C77C59"/>
    <w:rsid w:val="00C82F5B"/>
    <w:rsid w:val="00C8618F"/>
    <w:rsid w:val="00C86DD0"/>
    <w:rsid w:val="00CD45EE"/>
    <w:rsid w:val="00D4001E"/>
    <w:rsid w:val="00DD5FAC"/>
    <w:rsid w:val="00E17AFF"/>
    <w:rsid w:val="00E26B0C"/>
    <w:rsid w:val="00E32494"/>
    <w:rsid w:val="00E50DC8"/>
    <w:rsid w:val="00E61D37"/>
    <w:rsid w:val="00E70FD4"/>
    <w:rsid w:val="00E876F8"/>
    <w:rsid w:val="00EC4DD9"/>
    <w:rsid w:val="00F31A5B"/>
    <w:rsid w:val="00F400A6"/>
    <w:rsid w:val="00F44D7E"/>
    <w:rsid w:val="00F57786"/>
    <w:rsid w:val="00F65CA2"/>
    <w:rsid w:val="00F663E7"/>
    <w:rsid w:val="00F72E28"/>
    <w:rsid w:val="00FA694B"/>
    <w:rsid w:val="00FB1CB9"/>
    <w:rsid w:val="00FC6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9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32494"/>
    <w:pPr>
      <w:keepNext/>
      <w:ind w:firstLine="708"/>
      <w:jc w:val="both"/>
      <w:outlineLvl w:val="0"/>
    </w:pPr>
    <w:rPr>
      <w:b/>
      <w:bCs/>
    </w:rPr>
  </w:style>
  <w:style w:type="paragraph" w:styleId="Balk2">
    <w:name w:val="heading 2"/>
    <w:basedOn w:val="Normal"/>
    <w:next w:val="Normal"/>
    <w:link w:val="Balk2Char"/>
    <w:qFormat/>
    <w:rsid w:val="00E32494"/>
    <w:pPr>
      <w:keepNext/>
      <w:outlineLvl w:val="1"/>
    </w:pPr>
    <w:rPr>
      <w:b/>
      <w:bCs/>
    </w:rPr>
  </w:style>
  <w:style w:type="paragraph" w:styleId="Balk3">
    <w:name w:val="heading 3"/>
    <w:basedOn w:val="Normal"/>
    <w:next w:val="Normal"/>
    <w:link w:val="Balk3Char"/>
    <w:qFormat/>
    <w:rsid w:val="00E32494"/>
    <w:pPr>
      <w:keepNext/>
      <w:jc w:val="both"/>
      <w:outlineLvl w:val="2"/>
    </w:pPr>
    <w:rPr>
      <w:b/>
      <w:bCs/>
    </w:rPr>
  </w:style>
  <w:style w:type="paragraph" w:styleId="Balk4">
    <w:name w:val="heading 4"/>
    <w:basedOn w:val="Normal"/>
    <w:next w:val="Normal"/>
    <w:link w:val="Balk4Char"/>
    <w:qFormat/>
    <w:rsid w:val="00E32494"/>
    <w:pPr>
      <w:keepNext/>
      <w:outlineLvl w:val="3"/>
    </w:pPr>
    <w:rPr>
      <w:b/>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2494"/>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E32494"/>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E32494"/>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E32494"/>
    <w:rPr>
      <w:rFonts w:ascii="Times New Roman" w:eastAsia="Times New Roman" w:hAnsi="Times New Roman" w:cs="Times New Roman"/>
      <w:b/>
      <w:bCs/>
      <w:sz w:val="24"/>
      <w:szCs w:val="24"/>
      <w:u w:val="single"/>
      <w:lang w:eastAsia="tr-TR"/>
    </w:rPr>
  </w:style>
  <w:style w:type="paragraph" w:styleId="KonuBal">
    <w:name w:val="Title"/>
    <w:basedOn w:val="Normal"/>
    <w:link w:val="KonuBalChar"/>
    <w:qFormat/>
    <w:rsid w:val="00E32494"/>
    <w:pPr>
      <w:jc w:val="center"/>
    </w:pPr>
    <w:rPr>
      <w:b/>
      <w:bCs/>
    </w:rPr>
  </w:style>
  <w:style w:type="character" w:customStyle="1" w:styleId="KonuBalChar">
    <w:name w:val="Konu Başlığı Char"/>
    <w:basedOn w:val="VarsaylanParagrafYazTipi"/>
    <w:link w:val="KonuBal"/>
    <w:rsid w:val="00E32494"/>
    <w:rPr>
      <w:rFonts w:ascii="Times New Roman" w:eastAsia="Times New Roman" w:hAnsi="Times New Roman" w:cs="Times New Roman"/>
      <w:b/>
      <w:bCs/>
      <w:sz w:val="24"/>
      <w:szCs w:val="24"/>
      <w:lang w:eastAsia="tr-TR"/>
    </w:rPr>
  </w:style>
  <w:style w:type="paragraph" w:styleId="GvdeMetni2">
    <w:name w:val="Body Text 2"/>
    <w:basedOn w:val="Normal"/>
    <w:link w:val="GvdeMetni2Char"/>
    <w:rsid w:val="00E32494"/>
    <w:pPr>
      <w:jc w:val="center"/>
    </w:pPr>
  </w:style>
  <w:style w:type="character" w:customStyle="1" w:styleId="GvdeMetni2Char">
    <w:name w:val="Gövde Metni 2 Char"/>
    <w:basedOn w:val="VarsaylanParagrafYazTipi"/>
    <w:link w:val="GvdeMetni2"/>
    <w:rsid w:val="00E32494"/>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E32494"/>
    <w:pPr>
      <w:tabs>
        <w:tab w:val="center" w:pos="4536"/>
        <w:tab w:val="right" w:pos="9072"/>
      </w:tabs>
    </w:pPr>
  </w:style>
  <w:style w:type="character" w:customStyle="1" w:styleId="AltbilgiChar">
    <w:name w:val="Altbilgi Char"/>
    <w:basedOn w:val="VarsaylanParagrafYazTipi"/>
    <w:link w:val="Altbilgi"/>
    <w:uiPriority w:val="99"/>
    <w:rsid w:val="00E32494"/>
    <w:rPr>
      <w:rFonts w:ascii="Times New Roman" w:eastAsia="Times New Roman" w:hAnsi="Times New Roman" w:cs="Times New Roman"/>
      <w:sz w:val="24"/>
      <w:szCs w:val="24"/>
      <w:lang w:eastAsia="tr-TR"/>
    </w:rPr>
  </w:style>
  <w:style w:type="character" w:styleId="SayfaNumaras">
    <w:name w:val="page number"/>
    <w:basedOn w:val="VarsaylanParagrafYazTipi"/>
    <w:rsid w:val="00E32494"/>
  </w:style>
  <w:style w:type="paragraph" w:styleId="BalonMetni">
    <w:name w:val="Balloon Text"/>
    <w:basedOn w:val="Normal"/>
    <w:link w:val="BalonMetniChar"/>
    <w:uiPriority w:val="99"/>
    <w:semiHidden/>
    <w:unhideWhenUsed/>
    <w:rsid w:val="007336A0"/>
    <w:rPr>
      <w:rFonts w:ascii="Tahoma" w:hAnsi="Tahoma" w:cs="Tahoma"/>
      <w:sz w:val="16"/>
      <w:szCs w:val="16"/>
    </w:rPr>
  </w:style>
  <w:style w:type="character" w:customStyle="1" w:styleId="BalonMetniChar">
    <w:name w:val="Balon Metni Char"/>
    <w:basedOn w:val="VarsaylanParagrafYazTipi"/>
    <w:link w:val="BalonMetni"/>
    <w:uiPriority w:val="99"/>
    <w:semiHidden/>
    <w:rsid w:val="007336A0"/>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511007"/>
    <w:pPr>
      <w:tabs>
        <w:tab w:val="center" w:pos="4536"/>
        <w:tab w:val="right" w:pos="9072"/>
      </w:tabs>
    </w:pPr>
  </w:style>
  <w:style w:type="character" w:customStyle="1" w:styleId="stbilgiChar">
    <w:name w:val="Üstbilgi Char"/>
    <w:basedOn w:val="VarsaylanParagrafYazTipi"/>
    <w:link w:val="stbilgi"/>
    <w:uiPriority w:val="99"/>
    <w:semiHidden/>
    <w:rsid w:val="0051100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82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tr-TR"/>
              <a:t>Bakım</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Maintenance</c:v>
                </c:pt>
              </c:strCache>
            </c:strRef>
          </c:tx>
          <c:dLbls>
            <c:dLbl>
              <c:idx val="0"/>
              <c:spPr/>
              <c:txPr>
                <a:bodyPr/>
                <a:lstStyle/>
                <a:p>
                  <a:pPr>
                    <a:defRPr>
                      <a:solidFill>
                        <a:schemeClr val="bg1"/>
                      </a:solidFill>
                    </a:defRPr>
                  </a:pPr>
                  <a:endParaRPr lang="tr-TR"/>
                </a:p>
              </c:txPr>
              <c:showLegendKey val="0"/>
              <c:showVal val="0"/>
              <c:showCatName val="1"/>
              <c:showSerName val="0"/>
              <c:showPercent val="1"/>
              <c:showBubbleSize val="0"/>
            </c:dLbl>
            <c:dLbl>
              <c:idx val="2"/>
              <c:spPr/>
              <c:txPr>
                <a:bodyPr/>
                <a:lstStyle/>
                <a:p>
                  <a:pPr>
                    <a:defRPr>
                      <a:solidFill>
                        <a:schemeClr val="bg1"/>
                      </a:solidFill>
                    </a:defRPr>
                  </a:pPr>
                  <a:endParaRPr lang="tr-TR"/>
                </a:p>
              </c:txPr>
              <c:showLegendKey val="0"/>
              <c:showVal val="0"/>
              <c:showCatName val="1"/>
              <c:showSerName val="0"/>
              <c:showPercent val="1"/>
              <c:showBubbleSize val="0"/>
            </c:dLbl>
            <c:showLegendKey val="0"/>
            <c:showVal val="0"/>
            <c:showCatName val="1"/>
            <c:showSerName val="0"/>
            <c:showPercent val="1"/>
            <c:showBubbleSize val="0"/>
            <c:showLeaderLines val="1"/>
          </c:dLbls>
          <c:cat>
            <c:strRef>
              <c:f>'Sayfa1'!$A$2:$A$4</c:f>
              <c:strCache>
                <c:ptCount val="3"/>
                <c:pt idx="0">
                  <c:v>Hatalı uyum</c:v>
                </c:pt>
                <c:pt idx="1">
                  <c:v>Tam uyum</c:v>
                </c:pt>
                <c:pt idx="2">
                  <c:v>Uyumsuz</c:v>
                </c:pt>
              </c:strCache>
            </c:strRef>
          </c:cat>
          <c:val>
            <c:numRef>
              <c:f>'Sayfa1'!$B$2:$B$4</c:f>
              <c:numCache>
                <c:formatCode>General</c:formatCode>
                <c:ptCount val="3"/>
                <c:pt idx="0">
                  <c:v>49.3</c:v>
                </c:pt>
                <c:pt idx="1">
                  <c:v>16.439999999999987</c:v>
                </c:pt>
                <c:pt idx="2">
                  <c:v>34.130000000000003</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w="0">
      <a:noFill/>
    </a:ln>
  </c:spPr>
  <c:txPr>
    <a:bodyPr/>
    <a:lstStyle/>
    <a:p>
      <a:pPr>
        <a:defRPr sz="1100">
          <a:latin typeface="+mn-lt"/>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10</Pages>
  <Words>4219</Words>
  <Characters>24052</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70</cp:revision>
  <cp:lastPrinted>2012-01-03T06:30:00Z</cp:lastPrinted>
  <dcterms:created xsi:type="dcterms:W3CDTF">2010-12-22T09:30:00Z</dcterms:created>
  <dcterms:modified xsi:type="dcterms:W3CDTF">2015-03-25T13:58:00Z</dcterms:modified>
</cp:coreProperties>
</file>